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B9" w:rsidRDefault="004C7073" w:rsidP="004C7073">
      <w:pPr>
        <w:tabs>
          <w:tab w:val="left" w:pos="7815"/>
        </w:tabs>
        <w:jc w:val="right"/>
        <w:rPr>
          <w:sz w:val="24"/>
        </w:rPr>
      </w:pPr>
      <w:r>
        <w:rPr>
          <w:b/>
          <w:i/>
          <w:sz w:val="20"/>
        </w:rPr>
        <w:t>Приложение 2</w:t>
      </w:r>
    </w:p>
    <w:p w:rsidR="006343C8" w:rsidRDefault="009B4FB9" w:rsidP="004C7073">
      <w:pPr>
        <w:ind w:left="851"/>
        <w:jc w:val="both"/>
        <w:rPr>
          <w:sz w:val="20"/>
        </w:rPr>
      </w:pPr>
      <w:r>
        <w:rPr>
          <w:sz w:val="24"/>
        </w:rPr>
        <w:tab/>
      </w:r>
      <w:r w:rsidR="005C201E">
        <w:rPr>
          <w:i/>
          <w:sz w:val="20"/>
        </w:rPr>
        <w:t>к</w:t>
      </w:r>
      <w:r w:rsidR="005C201E">
        <w:rPr>
          <w:i/>
          <w:spacing w:val="-6"/>
          <w:sz w:val="20"/>
        </w:rPr>
        <w:t xml:space="preserve"> </w:t>
      </w:r>
      <w:r w:rsidR="005C201E">
        <w:rPr>
          <w:i/>
          <w:sz w:val="20"/>
        </w:rPr>
        <w:t>заявке</w:t>
      </w:r>
      <w:r w:rsidR="005C201E">
        <w:rPr>
          <w:i/>
          <w:spacing w:val="-5"/>
          <w:sz w:val="20"/>
        </w:rPr>
        <w:t xml:space="preserve"> </w:t>
      </w:r>
      <w:r w:rsidR="005C201E">
        <w:rPr>
          <w:sz w:val="20"/>
        </w:rPr>
        <w:t>на</w:t>
      </w:r>
      <w:r w:rsidR="005C201E">
        <w:rPr>
          <w:spacing w:val="-6"/>
          <w:sz w:val="20"/>
        </w:rPr>
        <w:t xml:space="preserve"> </w:t>
      </w:r>
      <w:r w:rsidR="005C201E">
        <w:rPr>
          <w:sz w:val="20"/>
        </w:rPr>
        <w:t>участие</w:t>
      </w:r>
      <w:r w:rsidR="005C201E">
        <w:rPr>
          <w:spacing w:val="-10"/>
          <w:sz w:val="20"/>
        </w:rPr>
        <w:t xml:space="preserve"> </w:t>
      </w:r>
      <w:r w:rsidR="005C201E">
        <w:rPr>
          <w:sz w:val="20"/>
        </w:rPr>
        <w:t>в</w:t>
      </w:r>
      <w:r w:rsidR="005C201E">
        <w:rPr>
          <w:spacing w:val="-7"/>
          <w:sz w:val="20"/>
        </w:rPr>
        <w:t xml:space="preserve"> </w:t>
      </w:r>
      <w:r w:rsidR="005C201E">
        <w:rPr>
          <w:sz w:val="20"/>
        </w:rPr>
        <w:t>Конкурсе</w:t>
      </w:r>
      <w:r w:rsidR="005C201E">
        <w:rPr>
          <w:spacing w:val="-11"/>
          <w:sz w:val="20"/>
        </w:rPr>
        <w:t xml:space="preserve"> </w:t>
      </w:r>
      <w:r w:rsidR="005C201E">
        <w:rPr>
          <w:sz w:val="20"/>
        </w:rPr>
        <w:t>разработок</w:t>
      </w:r>
      <w:r w:rsidR="005C201E">
        <w:rPr>
          <w:spacing w:val="-8"/>
          <w:sz w:val="20"/>
        </w:rPr>
        <w:t xml:space="preserve"> </w:t>
      </w:r>
      <w:r w:rsidR="005C201E">
        <w:rPr>
          <w:sz w:val="20"/>
        </w:rPr>
        <w:t>в</w:t>
      </w:r>
      <w:r w:rsidR="005C201E">
        <w:rPr>
          <w:spacing w:val="-7"/>
          <w:sz w:val="20"/>
        </w:rPr>
        <w:t xml:space="preserve"> </w:t>
      </w:r>
      <w:r w:rsidR="005C201E">
        <w:rPr>
          <w:sz w:val="20"/>
        </w:rPr>
        <w:t>области</w:t>
      </w:r>
      <w:r w:rsidR="005C201E">
        <w:rPr>
          <w:spacing w:val="-9"/>
          <w:sz w:val="20"/>
        </w:rPr>
        <w:t xml:space="preserve"> </w:t>
      </w:r>
      <w:r w:rsidR="005C201E">
        <w:rPr>
          <w:sz w:val="20"/>
        </w:rPr>
        <w:t>информатизации</w:t>
      </w:r>
      <w:r w:rsidR="005C201E">
        <w:rPr>
          <w:spacing w:val="-10"/>
          <w:sz w:val="20"/>
        </w:rPr>
        <w:t xml:space="preserve"> </w:t>
      </w:r>
      <w:r w:rsidR="005C201E">
        <w:rPr>
          <w:sz w:val="20"/>
        </w:rPr>
        <w:t>здравоохранения</w:t>
      </w:r>
      <w:r w:rsidR="005C201E">
        <w:rPr>
          <w:spacing w:val="-2"/>
          <w:sz w:val="20"/>
        </w:rPr>
        <w:t xml:space="preserve"> </w:t>
      </w:r>
      <w:r w:rsidR="005C201E">
        <w:rPr>
          <w:sz w:val="20"/>
        </w:rPr>
        <w:t>«Лучшее</w:t>
      </w:r>
      <w:r w:rsidR="005C201E">
        <w:rPr>
          <w:spacing w:val="-9"/>
          <w:sz w:val="20"/>
        </w:rPr>
        <w:t xml:space="preserve"> </w:t>
      </w:r>
      <w:r w:rsidR="005C201E">
        <w:rPr>
          <w:sz w:val="20"/>
        </w:rPr>
        <w:t>ИТ</w:t>
      </w:r>
      <w:r w:rsidR="005C201E">
        <w:rPr>
          <w:spacing w:val="-6"/>
          <w:sz w:val="20"/>
        </w:rPr>
        <w:t xml:space="preserve"> </w:t>
      </w:r>
      <w:r w:rsidR="005C201E">
        <w:rPr>
          <w:sz w:val="20"/>
        </w:rPr>
        <w:t>решение</w:t>
      </w:r>
      <w:r w:rsidR="005C201E">
        <w:rPr>
          <w:spacing w:val="-48"/>
          <w:sz w:val="20"/>
        </w:rPr>
        <w:t xml:space="preserve"> </w:t>
      </w:r>
      <w:r w:rsidR="005C201E">
        <w:rPr>
          <w:sz w:val="20"/>
        </w:rPr>
        <w:t>для здравоохранения</w:t>
      </w:r>
      <w:r w:rsidR="005C201E">
        <w:rPr>
          <w:spacing w:val="2"/>
          <w:sz w:val="20"/>
        </w:rPr>
        <w:t xml:space="preserve"> </w:t>
      </w:r>
      <w:r w:rsidR="005C201E">
        <w:rPr>
          <w:sz w:val="20"/>
        </w:rPr>
        <w:t>2022».</w:t>
      </w:r>
    </w:p>
    <w:p w:rsidR="006343C8" w:rsidRDefault="005C201E">
      <w:pPr>
        <w:spacing w:before="9"/>
        <w:ind w:left="742"/>
        <w:jc w:val="both"/>
        <w:rPr>
          <w:b/>
          <w:sz w:val="20"/>
        </w:rPr>
      </w:pPr>
      <w:r>
        <w:rPr>
          <w:b/>
          <w:sz w:val="20"/>
        </w:rPr>
        <w:t>Организация: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ООО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«РТ Доктис»</w:t>
      </w:r>
    </w:p>
    <w:p w:rsidR="006343C8" w:rsidRDefault="005C201E">
      <w:pPr>
        <w:spacing w:before="116" w:line="360" w:lineRule="auto"/>
        <w:ind w:left="742" w:right="979"/>
        <w:jc w:val="both"/>
        <w:rPr>
          <w:b/>
          <w:sz w:val="20"/>
        </w:rPr>
      </w:pPr>
      <w:r>
        <w:rPr>
          <w:b/>
          <w:sz w:val="20"/>
        </w:rPr>
        <w:t>Разработка: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Программа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ЭВМ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"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Платформа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телемедицины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дистанционного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наблюдения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состоянием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здоровья"</w:t>
      </w:r>
    </w:p>
    <w:p w:rsidR="006343C8" w:rsidRDefault="005C201E">
      <w:pPr>
        <w:spacing w:line="316" w:lineRule="exact"/>
        <w:ind w:left="2089" w:right="1765"/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:rsidR="006343C8" w:rsidRDefault="005C201E">
      <w:pPr>
        <w:pStyle w:val="a3"/>
        <w:spacing w:before="157" w:line="360" w:lineRule="auto"/>
        <w:ind w:left="742" w:right="979" w:firstLine="283"/>
        <w:jc w:val="both"/>
      </w:pPr>
      <w:r>
        <w:t>Программа предназначена для получения врачами информации о состоянии здоровья</w:t>
      </w:r>
      <w:r>
        <w:rPr>
          <w:spacing w:val="1"/>
        </w:rPr>
        <w:t xml:space="preserve"> </w:t>
      </w:r>
      <w:r>
        <w:t>пациент</w:t>
      </w:r>
      <w:bookmarkStart w:id="0" w:name="_GoBack"/>
      <w:bookmarkEnd w:id="0"/>
      <w:r>
        <w:t>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 здоровья и во время телемедицинских консультаций, а также предоставления</w:t>
      </w:r>
      <w:r>
        <w:rPr>
          <w:spacing w:val="1"/>
        </w:rPr>
        <w:t xml:space="preserve"> </w:t>
      </w:r>
      <w:r>
        <w:t>пациентам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услуг.</w:t>
      </w:r>
    </w:p>
    <w:p w:rsidR="006343C8" w:rsidRDefault="005C201E">
      <w:pPr>
        <w:pStyle w:val="2"/>
        <w:spacing w:before="4"/>
        <w:ind w:left="1592"/>
        <w:jc w:val="both"/>
      </w:pPr>
      <w:r>
        <w:t>Функции</w:t>
      </w:r>
      <w:r>
        <w:rPr>
          <w:spacing w:val="-3"/>
        </w:rPr>
        <w:t xml:space="preserve"> </w:t>
      </w:r>
      <w:r>
        <w:t>системы:</w:t>
      </w:r>
    </w:p>
    <w:p w:rsidR="006343C8" w:rsidRDefault="005C201E">
      <w:pPr>
        <w:pStyle w:val="a4"/>
        <w:numPr>
          <w:ilvl w:val="0"/>
          <w:numId w:val="1"/>
        </w:numPr>
        <w:tabs>
          <w:tab w:val="left" w:pos="2312"/>
          <w:tab w:val="left" w:pos="2313"/>
        </w:tabs>
        <w:spacing w:before="139"/>
        <w:ind w:hanging="361"/>
        <w:rPr>
          <w:sz w:val="24"/>
        </w:rPr>
      </w:pP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пациентам;</w:t>
      </w:r>
    </w:p>
    <w:p w:rsidR="006343C8" w:rsidRDefault="005C201E">
      <w:pPr>
        <w:pStyle w:val="a4"/>
        <w:numPr>
          <w:ilvl w:val="0"/>
          <w:numId w:val="1"/>
        </w:numPr>
        <w:tabs>
          <w:tab w:val="left" w:pos="2312"/>
          <w:tab w:val="left" w:pos="2313"/>
        </w:tabs>
        <w:spacing w:line="273" w:lineRule="auto"/>
        <w:ind w:right="2073"/>
        <w:rPr>
          <w:sz w:val="24"/>
        </w:rPr>
      </w:pPr>
      <w:r>
        <w:rPr>
          <w:sz w:val="24"/>
        </w:rPr>
        <w:t>Индивидуальна</w:t>
      </w:r>
      <w:r>
        <w:rPr>
          <w:sz w:val="24"/>
        </w:rPr>
        <w:t>я настройка коридоров нормальных значений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пациентов;</w:t>
      </w:r>
    </w:p>
    <w:p w:rsidR="006343C8" w:rsidRDefault="005C201E">
      <w:pPr>
        <w:pStyle w:val="a4"/>
        <w:numPr>
          <w:ilvl w:val="0"/>
          <w:numId w:val="1"/>
        </w:numPr>
        <w:tabs>
          <w:tab w:val="left" w:pos="2312"/>
          <w:tab w:val="left" w:pos="2313"/>
        </w:tabs>
        <w:spacing w:before="3" w:line="273" w:lineRule="auto"/>
        <w:ind w:right="1561"/>
        <w:rPr>
          <w:sz w:val="24"/>
        </w:rPr>
      </w:pPr>
      <w:r>
        <w:rPr>
          <w:sz w:val="24"/>
        </w:rPr>
        <w:t>Сбор показателей состояния здоровья пациентов (в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настройками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источников);</w:t>
      </w:r>
    </w:p>
    <w:p w:rsidR="006343C8" w:rsidRDefault="005C201E">
      <w:pPr>
        <w:pStyle w:val="a4"/>
        <w:numPr>
          <w:ilvl w:val="0"/>
          <w:numId w:val="1"/>
        </w:numPr>
        <w:tabs>
          <w:tab w:val="left" w:pos="2312"/>
          <w:tab w:val="left" w:pos="2313"/>
        </w:tabs>
        <w:spacing w:before="4"/>
        <w:ind w:hanging="361"/>
        <w:rPr>
          <w:sz w:val="24"/>
        </w:rPr>
      </w:pPr>
      <w:r>
        <w:rPr>
          <w:sz w:val="24"/>
        </w:rPr>
        <w:t>Просмотр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 сбора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показателей 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 состояния;</w:t>
      </w:r>
    </w:p>
    <w:p w:rsidR="006343C8" w:rsidRDefault="005C201E">
      <w:pPr>
        <w:pStyle w:val="a4"/>
        <w:numPr>
          <w:ilvl w:val="0"/>
          <w:numId w:val="1"/>
        </w:numPr>
        <w:tabs>
          <w:tab w:val="left" w:pos="2312"/>
          <w:tab w:val="left" w:pos="2313"/>
        </w:tabs>
        <w:spacing w:before="42"/>
        <w:ind w:hanging="361"/>
        <w:rPr>
          <w:sz w:val="24"/>
        </w:rPr>
      </w:pPr>
      <w:r>
        <w:rPr>
          <w:sz w:val="24"/>
        </w:rPr>
        <w:t>Получени</w:t>
      </w:r>
      <w:r>
        <w:rPr>
          <w:sz w:val="24"/>
        </w:rPr>
        <w:t>е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пациентами;</w:t>
      </w:r>
    </w:p>
    <w:p w:rsidR="006343C8" w:rsidRDefault="005C201E">
      <w:pPr>
        <w:pStyle w:val="a4"/>
        <w:numPr>
          <w:ilvl w:val="0"/>
          <w:numId w:val="1"/>
        </w:numPr>
        <w:tabs>
          <w:tab w:val="left" w:pos="2313"/>
          <w:tab w:val="left" w:pos="2314"/>
        </w:tabs>
        <w:spacing w:line="273" w:lineRule="auto"/>
        <w:ind w:left="2313" w:right="1555"/>
        <w:rPr>
          <w:sz w:val="24"/>
        </w:rPr>
      </w:pPr>
      <w:r>
        <w:rPr>
          <w:sz w:val="24"/>
        </w:rPr>
        <w:t>Формирование окончательного и этапного протокола дистанционного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наблюдения;</w:t>
      </w:r>
    </w:p>
    <w:p w:rsidR="006343C8" w:rsidRDefault="005C201E">
      <w:pPr>
        <w:pStyle w:val="a4"/>
        <w:numPr>
          <w:ilvl w:val="0"/>
          <w:numId w:val="1"/>
        </w:numPr>
        <w:tabs>
          <w:tab w:val="left" w:pos="2313"/>
          <w:tab w:val="left" w:pos="2314"/>
        </w:tabs>
        <w:spacing w:before="0" w:line="293" w:lineRule="exact"/>
        <w:ind w:left="2313"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телемедицинских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пациентами.</w:t>
      </w:r>
    </w:p>
    <w:p w:rsidR="006343C8" w:rsidRDefault="005C201E">
      <w:pPr>
        <w:pStyle w:val="2"/>
        <w:spacing w:before="251"/>
        <w:ind w:left="1592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-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имеются</w:t>
      </w:r>
      <w:r>
        <w:rPr>
          <w:spacing w:val="-6"/>
        </w:rPr>
        <w:t xml:space="preserve"> </w:t>
      </w:r>
      <w:r>
        <w:t>автоматизированные</w:t>
      </w:r>
      <w:r>
        <w:rPr>
          <w:spacing w:val="-2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места:</w:t>
      </w:r>
    </w:p>
    <w:p w:rsidR="006343C8" w:rsidRDefault="005C201E">
      <w:pPr>
        <w:pStyle w:val="a4"/>
        <w:numPr>
          <w:ilvl w:val="0"/>
          <w:numId w:val="1"/>
        </w:numPr>
        <w:tabs>
          <w:tab w:val="left" w:pos="2303"/>
          <w:tab w:val="left" w:pos="2304"/>
        </w:tabs>
        <w:spacing w:before="134"/>
        <w:ind w:left="2303" w:hanging="361"/>
        <w:rPr>
          <w:sz w:val="24"/>
        </w:rPr>
      </w:pPr>
      <w:r>
        <w:rPr>
          <w:sz w:val="24"/>
        </w:rPr>
        <w:t>Пациента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(доступны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платформ</w:t>
      </w:r>
      <w:r>
        <w:rPr>
          <w:spacing w:val="2"/>
          <w:sz w:val="24"/>
        </w:rPr>
        <w:t xml:space="preserve"> </w:t>
      </w:r>
      <w:r>
        <w:rPr>
          <w:sz w:val="24"/>
        </w:rPr>
        <w:t>Android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ios,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6343C8" w:rsidRDefault="005C201E">
      <w:pPr>
        <w:pStyle w:val="a3"/>
        <w:spacing w:before="35"/>
        <w:ind w:left="2303"/>
      </w:pPr>
      <w:r>
        <w:t>web-интерфейсе);</w:t>
      </w:r>
    </w:p>
    <w:p w:rsidR="006343C8" w:rsidRDefault="005C201E">
      <w:pPr>
        <w:pStyle w:val="a4"/>
        <w:numPr>
          <w:ilvl w:val="0"/>
          <w:numId w:val="1"/>
        </w:numPr>
        <w:tabs>
          <w:tab w:val="left" w:pos="2303"/>
          <w:tab w:val="left" w:pos="2304"/>
        </w:tabs>
        <w:spacing w:before="49" w:line="271" w:lineRule="auto"/>
        <w:ind w:left="2303" w:right="1115"/>
        <w:rPr>
          <w:sz w:val="24"/>
        </w:rPr>
      </w:pPr>
      <w:r>
        <w:rPr>
          <w:sz w:val="24"/>
        </w:rPr>
        <w:t>Лечащего врача (доступны в web-интерфейсе, а также в виде API и набора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виджетов для встраивания в сторонние медицинские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системы);</w:t>
      </w:r>
    </w:p>
    <w:p w:rsidR="006343C8" w:rsidRDefault="005C201E">
      <w:pPr>
        <w:pStyle w:val="a4"/>
        <w:numPr>
          <w:ilvl w:val="0"/>
          <w:numId w:val="1"/>
        </w:numPr>
        <w:tabs>
          <w:tab w:val="left" w:pos="2303"/>
          <w:tab w:val="left" w:pos="2304"/>
        </w:tabs>
        <w:spacing w:before="13"/>
        <w:ind w:left="2303" w:hanging="361"/>
        <w:rPr>
          <w:sz w:val="24"/>
        </w:rPr>
      </w:pPr>
      <w:r>
        <w:rPr>
          <w:sz w:val="24"/>
        </w:rPr>
        <w:t>Оператора</w:t>
      </w:r>
      <w:r>
        <w:rPr>
          <w:spacing w:val="-5"/>
          <w:sz w:val="24"/>
        </w:rPr>
        <w:t xml:space="preserve"> </w:t>
      </w:r>
      <w:r>
        <w:rPr>
          <w:sz w:val="24"/>
        </w:rPr>
        <w:t>колл-центра</w:t>
      </w:r>
      <w:r>
        <w:rPr>
          <w:spacing w:val="-8"/>
          <w:sz w:val="24"/>
        </w:rPr>
        <w:t xml:space="preserve"> </w:t>
      </w:r>
      <w:r>
        <w:rPr>
          <w:sz w:val="24"/>
        </w:rPr>
        <w:t>(доступны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web-интерфейсе);</w:t>
      </w:r>
    </w:p>
    <w:p w:rsidR="006343C8" w:rsidRDefault="005C201E">
      <w:pPr>
        <w:pStyle w:val="a4"/>
        <w:numPr>
          <w:ilvl w:val="0"/>
          <w:numId w:val="1"/>
        </w:numPr>
        <w:tabs>
          <w:tab w:val="left" w:pos="2303"/>
          <w:tab w:val="left" w:pos="2304"/>
        </w:tabs>
        <w:spacing w:before="38"/>
        <w:ind w:left="2303" w:hanging="361"/>
        <w:rPr>
          <w:sz w:val="24"/>
        </w:rPr>
      </w:pPr>
      <w:r>
        <w:rPr>
          <w:sz w:val="24"/>
        </w:rPr>
        <w:t>Дежурного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9"/>
          <w:sz w:val="24"/>
        </w:rPr>
        <w:t xml:space="preserve"> </w:t>
      </w:r>
      <w:r>
        <w:rPr>
          <w:sz w:val="24"/>
        </w:rPr>
        <w:t>(доступны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web-интерфейсе);</w:t>
      </w:r>
    </w:p>
    <w:p w:rsidR="006343C8" w:rsidRDefault="005C201E">
      <w:pPr>
        <w:pStyle w:val="a4"/>
        <w:numPr>
          <w:ilvl w:val="0"/>
          <w:numId w:val="1"/>
        </w:numPr>
        <w:tabs>
          <w:tab w:val="left" w:pos="2303"/>
          <w:tab w:val="left" w:pos="2305"/>
        </w:tabs>
        <w:ind w:left="2304" w:hanging="361"/>
        <w:rPr>
          <w:sz w:val="24"/>
        </w:rPr>
      </w:pPr>
      <w:r>
        <w:rPr>
          <w:sz w:val="24"/>
        </w:rPr>
        <w:t>Администратора</w:t>
      </w:r>
      <w:r>
        <w:rPr>
          <w:spacing w:val="-6"/>
          <w:sz w:val="24"/>
        </w:rPr>
        <w:t xml:space="preserve"> </w:t>
      </w:r>
      <w:r>
        <w:rPr>
          <w:sz w:val="24"/>
        </w:rPr>
        <w:t>(доступны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web-интерфейсе).</w:t>
      </w:r>
    </w:p>
    <w:p w:rsidR="006343C8" w:rsidRDefault="005C201E">
      <w:pPr>
        <w:pStyle w:val="a3"/>
        <w:spacing w:before="242" w:line="360" w:lineRule="auto"/>
        <w:ind w:left="743" w:right="975" w:firstLine="283"/>
        <w:jc w:val="both"/>
      </w:pPr>
      <w:r>
        <w:t>Платформа состоит из серверной части с набором API для интеграции со сторонними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11"/>
        </w:rPr>
        <w:t xml:space="preserve"> </w:t>
      </w:r>
      <w:r>
        <w:t>системами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мобильных</w:t>
      </w:r>
      <w:r>
        <w:rPr>
          <w:spacing w:val="-12"/>
        </w:rPr>
        <w:t xml:space="preserve"> </w:t>
      </w:r>
      <w:r>
        <w:t>приложениях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пациента</w:t>
      </w:r>
      <w:r>
        <w:rPr>
          <w:spacing w:val="-12"/>
        </w:rPr>
        <w:t xml:space="preserve"> </w:t>
      </w:r>
      <w:r>
        <w:t>н</w:t>
      </w:r>
      <w:r>
        <w:t>а</w:t>
      </w:r>
      <w:r>
        <w:rPr>
          <w:spacing w:val="-13"/>
        </w:rPr>
        <w:t xml:space="preserve"> </w:t>
      </w:r>
      <w:r>
        <w:t>платформах</w:t>
      </w:r>
      <w:r>
        <w:rPr>
          <w:spacing w:val="-1"/>
        </w:rPr>
        <w:t xml:space="preserve"> </w:t>
      </w:r>
      <w:r>
        <w:t>iOS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Android.</w:t>
      </w:r>
    </w:p>
    <w:p w:rsidR="006343C8" w:rsidRDefault="005C201E">
      <w:pPr>
        <w:spacing w:before="6"/>
        <w:ind w:left="742"/>
        <w:jc w:val="both"/>
      </w:pPr>
      <w:r>
        <w:rPr>
          <w:b/>
        </w:rPr>
        <w:t>Языки:</w:t>
      </w:r>
      <w:r>
        <w:rPr>
          <w:b/>
          <w:spacing w:val="-4"/>
        </w:rPr>
        <w:t xml:space="preserve"> </w:t>
      </w:r>
      <w:r>
        <w:t>C#,</w:t>
      </w:r>
      <w:r>
        <w:rPr>
          <w:spacing w:val="-5"/>
        </w:rPr>
        <w:t xml:space="preserve"> </w:t>
      </w:r>
      <w:r>
        <w:t>Javascript,</w:t>
      </w:r>
      <w:r>
        <w:rPr>
          <w:spacing w:val="-6"/>
        </w:rPr>
        <w:t xml:space="preserve"> </w:t>
      </w:r>
      <w:r>
        <w:t>python, kotlin</w:t>
      </w:r>
      <w:r>
        <w:rPr>
          <w:spacing w:val="-8"/>
        </w:rPr>
        <w:t xml:space="preserve"> </w:t>
      </w:r>
      <w:r>
        <w:t>(приложение</w:t>
      </w:r>
      <w:r>
        <w:rPr>
          <w:spacing w:val="-9"/>
        </w:rPr>
        <w:t xml:space="preserve"> </w:t>
      </w:r>
      <w:r>
        <w:t>android), swift</w:t>
      </w:r>
      <w:r>
        <w:rPr>
          <w:spacing w:val="-2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ios).</w:t>
      </w:r>
    </w:p>
    <w:sectPr w:rsidR="006343C8">
      <w:pgSz w:w="11910" w:h="16840"/>
      <w:pgMar w:top="1040" w:right="6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3799"/>
    <w:multiLevelType w:val="hybridMultilevel"/>
    <w:tmpl w:val="61D6CDBA"/>
    <w:lvl w:ilvl="0" w:tplc="E5B4DAD2">
      <w:start w:val="1"/>
      <w:numFmt w:val="decimal"/>
      <w:lvlText w:val="%1."/>
      <w:lvlJc w:val="left"/>
      <w:pPr>
        <w:ind w:left="742" w:hanging="3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D451C4">
      <w:numFmt w:val="bullet"/>
      <w:lvlText w:val="•"/>
      <w:lvlJc w:val="left"/>
      <w:pPr>
        <w:ind w:left="1774" w:hanging="322"/>
      </w:pPr>
      <w:rPr>
        <w:rFonts w:hint="default"/>
        <w:lang w:val="ru-RU" w:eastAsia="en-US" w:bidi="ar-SA"/>
      </w:rPr>
    </w:lvl>
    <w:lvl w:ilvl="2" w:tplc="4FD4DBD6">
      <w:numFmt w:val="bullet"/>
      <w:lvlText w:val="•"/>
      <w:lvlJc w:val="left"/>
      <w:pPr>
        <w:ind w:left="2808" w:hanging="322"/>
      </w:pPr>
      <w:rPr>
        <w:rFonts w:hint="default"/>
        <w:lang w:val="ru-RU" w:eastAsia="en-US" w:bidi="ar-SA"/>
      </w:rPr>
    </w:lvl>
    <w:lvl w:ilvl="3" w:tplc="56067EE4">
      <w:numFmt w:val="bullet"/>
      <w:lvlText w:val="•"/>
      <w:lvlJc w:val="left"/>
      <w:pPr>
        <w:ind w:left="3843" w:hanging="322"/>
      </w:pPr>
      <w:rPr>
        <w:rFonts w:hint="default"/>
        <w:lang w:val="ru-RU" w:eastAsia="en-US" w:bidi="ar-SA"/>
      </w:rPr>
    </w:lvl>
    <w:lvl w:ilvl="4" w:tplc="81F4CE04">
      <w:numFmt w:val="bullet"/>
      <w:lvlText w:val="•"/>
      <w:lvlJc w:val="left"/>
      <w:pPr>
        <w:ind w:left="4877" w:hanging="322"/>
      </w:pPr>
      <w:rPr>
        <w:rFonts w:hint="default"/>
        <w:lang w:val="ru-RU" w:eastAsia="en-US" w:bidi="ar-SA"/>
      </w:rPr>
    </w:lvl>
    <w:lvl w:ilvl="5" w:tplc="29261CD6">
      <w:numFmt w:val="bullet"/>
      <w:lvlText w:val="•"/>
      <w:lvlJc w:val="left"/>
      <w:pPr>
        <w:ind w:left="5912" w:hanging="322"/>
      </w:pPr>
      <w:rPr>
        <w:rFonts w:hint="default"/>
        <w:lang w:val="ru-RU" w:eastAsia="en-US" w:bidi="ar-SA"/>
      </w:rPr>
    </w:lvl>
    <w:lvl w:ilvl="6" w:tplc="9C16A4F4">
      <w:numFmt w:val="bullet"/>
      <w:lvlText w:val="•"/>
      <w:lvlJc w:val="left"/>
      <w:pPr>
        <w:ind w:left="6946" w:hanging="322"/>
      </w:pPr>
      <w:rPr>
        <w:rFonts w:hint="default"/>
        <w:lang w:val="ru-RU" w:eastAsia="en-US" w:bidi="ar-SA"/>
      </w:rPr>
    </w:lvl>
    <w:lvl w:ilvl="7" w:tplc="CAE8ACB0">
      <w:numFmt w:val="bullet"/>
      <w:lvlText w:val="•"/>
      <w:lvlJc w:val="left"/>
      <w:pPr>
        <w:ind w:left="7980" w:hanging="322"/>
      </w:pPr>
      <w:rPr>
        <w:rFonts w:hint="default"/>
        <w:lang w:val="ru-RU" w:eastAsia="en-US" w:bidi="ar-SA"/>
      </w:rPr>
    </w:lvl>
    <w:lvl w:ilvl="8" w:tplc="8A36DB64">
      <w:numFmt w:val="bullet"/>
      <w:lvlText w:val="•"/>
      <w:lvlJc w:val="left"/>
      <w:pPr>
        <w:ind w:left="9015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5FEA5106"/>
    <w:multiLevelType w:val="hybridMultilevel"/>
    <w:tmpl w:val="2034B8BE"/>
    <w:lvl w:ilvl="0" w:tplc="EE8AE14C">
      <w:numFmt w:val="bullet"/>
      <w:lvlText w:val=""/>
      <w:lvlJc w:val="left"/>
      <w:pPr>
        <w:ind w:left="23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169DEA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2" w:tplc="B8728C7E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3" w:tplc="5A34D856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4" w:tplc="EC54F694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5" w:tplc="30F45B92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6" w:tplc="7B143988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7" w:tplc="9D2068A6">
      <w:numFmt w:val="bullet"/>
      <w:lvlText w:val="•"/>
      <w:lvlJc w:val="left"/>
      <w:pPr>
        <w:ind w:left="8454" w:hanging="360"/>
      </w:pPr>
      <w:rPr>
        <w:rFonts w:hint="default"/>
        <w:lang w:val="ru-RU" w:eastAsia="en-US" w:bidi="ar-SA"/>
      </w:rPr>
    </w:lvl>
    <w:lvl w:ilvl="8" w:tplc="31342132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C7E5A2A"/>
    <w:multiLevelType w:val="hybridMultilevel"/>
    <w:tmpl w:val="6C46217A"/>
    <w:lvl w:ilvl="0" w:tplc="CB202CA6">
      <w:start w:val="2"/>
      <w:numFmt w:val="decimal"/>
      <w:lvlText w:val="%1."/>
      <w:lvlJc w:val="left"/>
      <w:pPr>
        <w:ind w:left="44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EF8FFF8">
      <w:numFmt w:val="bullet"/>
      <w:lvlText w:val="•"/>
      <w:lvlJc w:val="left"/>
      <w:pPr>
        <w:ind w:left="594" w:hanging="361"/>
      </w:pPr>
      <w:rPr>
        <w:rFonts w:hint="default"/>
        <w:lang w:val="ru-RU" w:eastAsia="en-US" w:bidi="ar-SA"/>
      </w:rPr>
    </w:lvl>
    <w:lvl w:ilvl="2" w:tplc="860CFC12">
      <w:numFmt w:val="bullet"/>
      <w:lvlText w:val="•"/>
      <w:lvlJc w:val="left"/>
      <w:pPr>
        <w:ind w:left="749" w:hanging="361"/>
      </w:pPr>
      <w:rPr>
        <w:rFonts w:hint="default"/>
        <w:lang w:val="ru-RU" w:eastAsia="en-US" w:bidi="ar-SA"/>
      </w:rPr>
    </w:lvl>
    <w:lvl w:ilvl="3" w:tplc="F8545536">
      <w:numFmt w:val="bullet"/>
      <w:lvlText w:val="•"/>
      <w:lvlJc w:val="left"/>
      <w:pPr>
        <w:ind w:left="904" w:hanging="361"/>
      </w:pPr>
      <w:rPr>
        <w:rFonts w:hint="default"/>
        <w:lang w:val="ru-RU" w:eastAsia="en-US" w:bidi="ar-SA"/>
      </w:rPr>
    </w:lvl>
    <w:lvl w:ilvl="4" w:tplc="94A27C7C">
      <w:numFmt w:val="bullet"/>
      <w:lvlText w:val="•"/>
      <w:lvlJc w:val="left"/>
      <w:pPr>
        <w:ind w:left="1058" w:hanging="361"/>
      </w:pPr>
      <w:rPr>
        <w:rFonts w:hint="default"/>
        <w:lang w:val="ru-RU" w:eastAsia="en-US" w:bidi="ar-SA"/>
      </w:rPr>
    </w:lvl>
    <w:lvl w:ilvl="5" w:tplc="0A248A62">
      <w:numFmt w:val="bullet"/>
      <w:lvlText w:val="•"/>
      <w:lvlJc w:val="left"/>
      <w:pPr>
        <w:ind w:left="1213" w:hanging="361"/>
      </w:pPr>
      <w:rPr>
        <w:rFonts w:hint="default"/>
        <w:lang w:val="ru-RU" w:eastAsia="en-US" w:bidi="ar-SA"/>
      </w:rPr>
    </w:lvl>
    <w:lvl w:ilvl="6" w:tplc="589CD270">
      <w:numFmt w:val="bullet"/>
      <w:lvlText w:val="•"/>
      <w:lvlJc w:val="left"/>
      <w:pPr>
        <w:ind w:left="1368" w:hanging="361"/>
      </w:pPr>
      <w:rPr>
        <w:rFonts w:hint="default"/>
        <w:lang w:val="ru-RU" w:eastAsia="en-US" w:bidi="ar-SA"/>
      </w:rPr>
    </w:lvl>
    <w:lvl w:ilvl="7" w:tplc="A38EF5EE">
      <w:numFmt w:val="bullet"/>
      <w:lvlText w:val="•"/>
      <w:lvlJc w:val="left"/>
      <w:pPr>
        <w:ind w:left="1522" w:hanging="361"/>
      </w:pPr>
      <w:rPr>
        <w:rFonts w:hint="default"/>
        <w:lang w:val="ru-RU" w:eastAsia="en-US" w:bidi="ar-SA"/>
      </w:rPr>
    </w:lvl>
    <w:lvl w:ilvl="8" w:tplc="6A3CE5F4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43C8"/>
    <w:rsid w:val="004C7073"/>
    <w:rsid w:val="005C201E"/>
    <w:rsid w:val="006343C8"/>
    <w:rsid w:val="009B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8F82"/>
  <w15:docId w15:val="{F21AACF3-DB5B-4B4A-877E-97F7B198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2099" w:right="176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0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7"/>
      <w:ind w:left="2312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конкурс ИТМ 2022-МЛ</vt:lpstr>
    </vt:vector>
  </TitlesOfParts>
  <Company>DG Win&amp;Soft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конкурс ИТМ 2022-МЛ</dc:title>
  <dc:creator>Мухин Юрий Юрьевич</dc:creator>
  <cp:lastModifiedBy>consef</cp:lastModifiedBy>
  <cp:revision>2</cp:revision>
  <dcterms:created xsi:type="dcterms:W3CDTF">2022-09-09T13:45:00Z</dcterms:created>
  <dcterms:modified xsi:type="dcterms:W3CDTF">2022-09-13T09:21:00Z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2022-09-09T00:00:00Z</vt:filetime>
  </property>
</Properties>
</file>