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24317" w14:textId="77777777" w:rsidR="006F7341" w:rsidRDefault="006F7341" w:rsidP="006F7341">
      <w:pPr>
        <w:jc w:val="right"/>
        <w:rPr>
          <w:b/>
          <w:i/>
          <w:sz w:val="20"/>
        </w:rPr>
      </w:pPr>
      <w:bookmarkStart w:id="0" w:name="_GoBack"/>
      <w:bookmarkEnd w:id="0"/>
      <w:r w:rsidRPr="00E74645">
        <w:rPr>
          <w:b/>
          <w:i/>
          <w:sz w:val="20"/>
        </w:rPr>
        <w:t xml:space="preserve">Приложение </w:t>
      </w:r>
      <w:r w:rsidR="00F829B2">
        <w:rPr>
          <w:b/>
          <w:i/>
          <w:sz w:val="20"/>
        </w:rPr>
        <w:t>2</w:t>
      </w:r>
      <w:r>
        <w:rPr>
          <w:b/>
          <w:i/>
          <w:sz w:val="20"/>
        </w:rPr>
        <w:t xml:space="preserve">  </w:t>
      </w:r>
    </w:p>
    <w:p w14:paraId="78A47E1A" w14:textId="05008867" w:rsidR="006F7341" w:rsidRPr="00E74645" w:rsidRDefault="006F7341" w:rsidP="006F7341">
      <w:pPr>
        <w:ind w:firstLine="0"/>
        <w:rPr>
          <w:b/>
          <w:i/>
          <w:sz w:val="20"/>
        </w:rPr>
      </w:pPr>
      <w:r w:rsidRPr="00E74645">
        <w:rPr>
          <w:i/>
          <w:sz w:val="20"/>
        </w:rPr>
        <w:t xml:space="preserve">к заявке </w:t>
      </w:r>
      <w:r w:rsidRPr="00E74645">
        <w:rPr>
          <w:bCs/>
          <w:sz w:val="20"/>
        </w:rPr>
        <w:t xml:space="preserve">на участие в Конкурсе разработок в области информатизации здравоохранения </w:t>
      </w:r>
      <w:r w:rsidRPr="00E74645">
        <w:rPr>
          <w:sz w:val="20"/>
        </w:rPr>
        <w:t>«Лучш</w:t>
      </w:r>
      <w:r w:rsidR="007633ED">
        <w:rPr>
          <w:sz w:val="20"/>
        </w:rPr>
        <w:t>ее ИТ решение для здравоохранения</w:t>
      </w:r>
      <w:r w:rsidRPr="00E74645">
        <w:rPr>
          <w:sz w:val="20"/>
        </w:rPr>
        <w:t xml:space="preserve"> 20</w:t>
      </w:r>
      <w:r w:rsidR="00536700">
        <w:rPr>
          <w:sz w:val="20"/>
        </w:rPr>
        <w:t>2</w:t>
      </w:r>
      <w:r w:rsidR="00203B70">
        <w:rPr>
          <w:sz w:val="20"/>
        </w:rPr>
        <w:t>2</w:t>
      </w:r>
      <w:r w:rsidRPr="00E74645">
        <w:rPr>
          <w:sz w:val="20"/>
        </w:rPr>
        <w:t>».</w:t>
      </w:r>
    </w:p>
    <w:p w14:paraId="7C8A6440" w14:textId="77777777" w:rsidR="00C72AEB" w:rsidRDefault="00C72AEB" w:rsidP="00C72AEB">
      <w:pPr>
        <w:pStyle w:val="af1"/>
        <w:ind w:firstLine="0"/>
        <w:rPr>
          <w:b/>
          <w:sz w:val="20"/>
        </w:rPr>
      </w:pPr>
      <w:r w:rsidRPr="00E74645">
        <w:rPr>
          <w:b/>
          <w:sz w:val="20"/>
        </w:rPr>
        <w:t>Организация:</w:t>
      </w:r>
      <w:r w:rsidRPr="005C416A">
        <w:rPr>
          <w:b/>
          <w:sz w:val="20"/>
        </w:rPr>
        <w:t xml:space="preserve"> </w:t>
      </w:r>
      <w:r>
        <w:rPr>
          <w:b/>
          <w:sz w:val="20"/>
        </w:rPr>
        <w:t>ООО «Телемедицинские информационные системы»</w:t>
      </w:r>
    </w:p>
    <w:p w14:paraId="6434EE26" w14:textId="77777777" w:rsidR="00C72AEB" w:rsidRPr="00E74645" w:rsidRDefault="00C72AEB" w:rsidP="00C72AEB">
      <w:pPr>
        <w:pStyle w:val="af1"/>
        <w:ind w:firstLine="0"/>
        <w:rPr>
          <w:b/>
          <w:sz w:val="20"/>
        </w:rPr>
      </w:pPr>
      <w:r w:rsidRPr="00E74645">
        <w:rPr>
          <w:b/>
          <w:sz w:val="20"/>
        </w:rPr>
        <w:t xml:space="preserve"> Разработка:</w:t>
      </w:r>
      <w:r w:rsidRPr="005C416A">
        <w:rPr>
          <w:b/>
          <w:sz w:val="20"/>
        </w:rPr>
        <w:t xml:space="preserve"> </w:t>
      </w:r>
      <w:r>
        <w:rPr>
          <w:b/>
          <w:sz w:val="20"/>
        </w:rPr>
        <w:t>Телемедицинская информационная система</w:t>
      </w:r>
    </w:p>
    <w:p w14:paraId="1DBBD955" w14:textId="77777777" w:rsidR="00E74645" w:rsidRDefault="00E74645" w:rsidP="009D6D09">
      <w:pPr>
        <w:jc w:val="right"/>
        <w:rPr>
          <w:b/>
        </w:rPr>
      </w:pPr>
    </w:p>
    <w:p w14:paraId="4A8D4714" w14:textId="77777777" w:rsidR="006F7341" w:rsidRPr="00523015" w:rsidRDefault="006F7341" w:rsidP="006F7341">
      <w:pPr>
        <w:jc w:val="center"/>
        <w:rPr>
          <w:b/>
          <w:sz w:val="26"/>
          <w:szCs w:val="26"/>
        </w:rPr>
      </w:pPr>
      <w:r w:rsidRPr="00523015">
        <w:rPr>
          <w:b/>
          <w:bCs/>
          <w:sz w:val="26"/>
          <w:szCs w:val="26"/>
        </w:rPr>
        <w:t>АННОТАЦИЯ</w:t>
      </w:r>
    </w:p>
    <w:p w14:paraId="291148F3" w14:textId="77777777" w:rsidR="00C72AEB" w:rsidRPr="00523015" w:rsidRDefault="00C72AEB" w:rsidP="00C72AEB">
      <w:pPr>
        <w:jc w:val="left"/>
        <w:rPr>
          <w:sz w:val="26"/>
          <w:szCs w:val="26"/>
        </w:rPr>
      </w:pPr>
      <w:r w:rsidRPr="00523015">
        <w:rPr>
          <w:sz w:val="26"/>
          <w:szCs w:val="26"/>
        </w:rPr>
        <w:t>Система предназначена для поддержки деятельности врачей в ходе выполнения кардиологических исследований. Основное назначение системы обработка, включая автоматическую, передача и хранение данных полученных с кардиологических диагностических приборов. Предоставление возможности дистанционной визуализации исследований с последующим получением и передачей результатов.</w:t>
      </w:r>
    </w:p>
    <w:p w14:paraId="172850FF" w14:textId="1D6EA9A8" w:rsidR="00C72AEB" w:rsidRDefault="00C72AEB" w:rsidP="00C72AEB">
      <w:pPr>
        <w:jc w:val="left"/>
        <w:rPr>
          <w:sz w:val="26"/>
          <w:szCs w:val="26"/>
        </w:rPr>
      </w:pPr>
      <w:r w:rsidRPr="00523015">
        <w:rPr>
          <w:sz w:val="26"/>
          <w:szCs w:val="26"/>
        </w:rPr>
        <w:t>Целью разработки системы является: повышение эффективности системы оказания кардиологической помощи за счет оптимизации управления ресурсами (техническими, кадровыми, финансовыми). Организация доступности кардиологической помощи в удаленных районах.</w:t>
      </w:r>
    </w:p>
    <w:p w14:paraId="00CB4A58" w14:textId="77777777" w:rsidR="004563C2" w:rsidRDefault="004563C2" w:rsidP="00C72AEB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after="160" w:line="259" w:lineRule="auto"/>
        <w:ind w:firstLine="709"/>
        <w:jc w:val="left"/>
        <w:rPr>
          <w:rFonts w:eastAsia="Calibri"/>
          <w:sz w:val="26"/>
          <w:szCs w:val="26"/>
          <w:lang w:eastAsia="en-US"/>
        </w:rPr>
      </w:pPr>
    </w:p>
    <w:p w14:paraId="00B7FB64" w14:textId="401856EB" w:rsidR="00C72AEB" w:rsidRPr="00523015" w:rsidRDefault="00C72AEB" w:rsidP="00C72AEB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after="160" w:line="259" w:lineRule="auto"/>
        <w:ind w:firstLine="709"/>
        <w:jc w:val="left"/>
        <w:rPr>
          <w:rFonts w:eastAsia="Calibri"/>
          <w:sz w:val="26"/>
          <w:szCs w:val="26"/>
          <w:lang w:eastAsia="en-US"/>
        </w:rPr>
      </w:pPr>
      <w:r w:rsidRPr="00523015">
        <w:rPr>
          <w:rFonts w:eastAsia="Calibri"/>
          <w:sz w:val="26"/>
          <w:szCs w:val="26"/>
          <w:lang w:eastAsia="en-US"/>
        </w:rPr>
        <w:t xml:space="preserve">За время работы Системы в Республике Татарстан проведено более </w:t>
      </w:r>
      <w:r w:rsidR="00523015" w:rsidRPr="00523015">
        <w:rPr>
          <w:rFonts w:eastAsia="Calibri"/>
          <w:sz w:val="26"/>
          <w:szCs w:val="26"/>
          <w:lang w:eastAsia="en-US"/>
        </w:rPr>
        <w:t>4 850</w:t>
      </w:r>
      <w:r w:rsidRPr="00523015">
        <w:rPr>
          <w:rFonts w:eastAsia="Calibri"/>
          <w:sz w:val="26"/>
          <w:szCs w:val="26"/>
          <w:lang w:eastAsia="en-US"/>
        </w:rPr>
        <w:t> 000 исследований. Подключено 10</w:t>
      </w:r>
      <w:r w:rsidR="00523015" w:rsidRPr="00523015">
        <w:rPr>
          <w:rFonts w:eastAsia="Calibri"/>
          <w:sz w:val="26"/>
          <w:szCs w:val="26"/>
          <w:lang w:eastAsia="en-US"/>
        </w:rPr>
        <w:t>5</w:t>
      </w:r>
      <w:r w:rsidRPr="00523015">
        <w:rPr>
          <w:rFonts w:eastAsia="Calibri"/>
          <w:sz w:val="26"/>
          <w:szCs w:val="26"/>
          <w:lang w:eastAsia="en-US"/>
        </w:rPr>
        <w:t xml:space="preserve"> медицински</w:t>
      </w:r>
      <w:r w:rsidR="00523015" w:rsidRPr="00523015">
        <w:rPr>
          <w:rFonts w:eastAsia="Calibri"/>
          <w:sz w:val="26"/>
          <w:szCs w:val="26"/>
          <w:lang w:eastAsia="en-US"/>
        </w:rPr>
        <w:t>х</w:t>
      </w:r>
      <w:r w:rsidRPr="00523015">
        <w:rPr>
          <w:rFonts w:eastAsia="Calibri"/>
          <w:sz w:val="26"/>
          <w:szCs w:val="26"/>
          <w:lang w:eastAsia="en-US"/>
        </w:rPr>
        <w:t xml:space="preserve"> организаци</w:t>
      </w:r>
      <w:r w:rsidR="00523015" w:rsidRPr="00523015">
        <w:rPr>
          <w:rFonts w:eastAsia="Calibri"/>
          <w:sz w:val="26"/>
          <w:szCs w:val="26"/>
          <w:lang w:eastAsia="en-US"/>
        </w:rPr>
        <w:t>й</w:t>
      </w:r>
      <w:r w:rsidRPr="00523015">
        <w:rPr>
          <w:rFonts w:eastAsia="Calibri"/>
          <w:sz w:val="26"/>
          <w:szCs w:val="26"/>
          <w:lang w:eastAsia="en-US"/>
        </w:rPr>
        <w:t>, более 13 000 пользователей.</w:t>
      </w:r>
    </w:p>
    <w:p w14:paraId="2D33DA03" w14:textId="77777777" w:rsidR="00C72AEB" w:rsidRPr="00523015" w:rsidRDefault="00C72AEB" w:rsidP="00C72AEB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after="160" w:line="259" w:lineRule="auto"/>
        <w:ind w:firstLine="709"/>
        <w:jc w:val="left"/>
        <w:rPr>
          <w:rFonts w:eastAsia="Calibri"/>
          <w:sz w:val="26"/>
          <w:szCs w:val="26"/>
          <w:lang w:eastAsia="en-US"/>
        </w:rPr>
      </w:pPr>
      <w:r w:rsidRPr="00523015">
        <w:rPr>
          <w:rFonts w:eastAsia="Calibri"/>
          <w:sz w:val="26"/>
          <w:szCs w:val="26"/>
          <w:lang w:eastAsia="en-US"/>
        </w:rPr>
        <w:t>Также Система функционирует в других регионах: Иркутская область, Калининградская область, Республика Дагестан,</w:t>
      </w:r>
      <w:r w:rsidRPr="00523015">
        <w:rPr>
          <w:rFonts w:ascii="Calibri" w:eastAsia="Calibri" w:hAnsi="Calibri"/>
          <w:sz w:val="26"/>
          <w:szCs w:val="26"/>
          <w:lang w:eastAsia="en-US"/>
        </w:rPr>
        <w:t xml:space="preserve"> </w:t>
      </w:r>
      <w:r w:rsidRPr="00523015">
        <w:rPr>
          <w:rFonts w:eastAsia="Calibri"/>
          <w:sz w:val="26"/>
          <w:szCs w:val="26"/>
          <w:lang w:eastAsia="en-US"/>
        </w:rPr>
        <w:t>Кабардино-Балкарская Республика, Нижегородская область, Московская область, Республика Саха(Якутия), Республика Татарстан, Тамбовская область, Пермский край, Саратовская область.</w:t>
      </w:r>
    </w:p>
    <w:p w14:paraId="192CB3D0" w14:textId="77777777" w:rsidR="00E74645" w:rsidRDefault="00E74645" w:rsidP="009D6D09">
      <w:pPr>
        <w:jc w:val="right"/>
        <w:rPr>
          <w:b/>
        </w:rPr>
      </w:pPr>
    </w:p>
    <w:p w14:paraId="62FAE30A" w14:textId="77777777" w:rsidR="006F7341" w:rsidRDefault="006F7341" w:rsidP="009D6D09">
      <w:pPr>
        <w:jc w:val="right"/>
        <w:rPr>
          <w:b/>
        </w:rPr>
      </w:pPr>
    </w:p>
    <w:p w14:paraId="4DE4E47A" w14:textId="77777777" w:rsidR="006F7341" w:rsidRDefault="006F7341" w:rsidP="009D6D09">
      <w:pPr>
        <w:jc w:val="right"/>
        <w:rPr>
          <w:b/>
        </w:rPr>
      </w:pPr>
    </w:p>
    <w:p w14:paraId="611E0119" w14:textId="77777777" w:rsidR="006F7341" w:rsidRDefault="006F7341" w:rsidP="009D6D09">
      <w:pPr>
        <w:jc w:val="right"/>
        <w:rPr>
          <w:b/>
        </w:rPr>
      </w:pPr>
    </w:p>
    <w:p w14:paraId="571D01AF" w14:textId="77777777" w:rsidR="006F7341" w:rsidRDefault="006F7341" w:rsidP="009D6D09">
      <w:pPr>
        <w:jc w:val="right"/>
        <w:rPr>
          <w:b/>
        </w:rPr>
      </w:pPr>
    </w:p>
    <w:p w14:paraId="0ED67C1B" w14:textId="77777777" w:rsidR="006F7341" w:rsidRDefault="006F7341" w:rsidP="009D6D09">
      <w:pPr>
        <w:jc w:val="right"/>
        <w:rPr>
          <w:b/>
        </w:rPr>
      </w:pPr>
    </w:p>
    <w:p w14:paraId="61C0850F" w14:textId="77777777" w:rsidR="00E74645" w:rsidRDefault="00E74645" w:rsidP="001C2C2F">
      <w:pPr>
        <w:ind w:firstLine="0"/>
        <w:rPr>
          <w:b/>
        </w:rPr>
      </w:pPr>
    </w:p>
    <w:sectPr w:rsidR="00E74645" w:rsidSect="00E74645">
      <w:pgSz w:w="11906" w:h="16838"/>
      <w:pgMar w:top="1134" w:right="1646" w:bottom="1134" w:left="90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F213F" w14:textId="77777777" w:rsidR="00A52698" w:rsidRDefault="00A52698" w:rsidP="00E74645">
      <w:pPr>
        <w:spacing w:line="240" w:lineRule="auto"/>
      </w:pPr>
      <w:r>
        <w:separator/>
      </w:r>
    </w:p>
  </w:endnote>
  <w:endnote w:type="continuationSeparator" w:id="0">
    <w:p w14:paraId="14E93809" w14:textId="77777777" w:rsidR="00A52698" w:rsidRDefault="00A52698" w:rsidP="00E74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DB75C" w14:textId="77777777" w:rsidR="00A52698" w:rsidRDefault="00A52698" w:rsidP="00E74645">
      <w:pPr>
        <w:spacing w:line="240" w:lineRule="auto"/>
      </w:pPr>
      <w:r>
        <w:separator/>
      </w:r>
    </w:p>
  </w:footnote>
  <w:footnote w:type="continuationSeparator" w:id="0">
    <w:p w14:paraId="52381F5A" w14:textId="77777777" w:rsidR="00A52698" w:rsidRDefault="00A52698" w:rsidP="00E746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CA1"/>
    <w:multiLevelType w:val="multilevel"/>
    <w:tmpl w:val="CAD84EB0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3350B8"/>
    <w:multiLevelType w:val="multilevel"/>
    <w:tmpl w:val="E77E5BE0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2069A0"/>
    <w:multiLevelType w:val="multilevel"/>
    <w:tmpl w:val="D4C400E4"/>
    <w:lvl w:ilvl="0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FB2FDC"/>
    <w:multiLevelType w:val="multilevel"/>
    <w:tmpl w:val="29FE822C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7242CB"/>
    <w:multiLevelType w:val="hybridMultilevel"/>
    <w:tmpl w:val="31981502"/>
    <w:lvl w:ilvl="0" w:tplc="26E21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62A7D"/>
    <w:multiLevelType w:val="multilevel"/>
    <w:tmpl w:val="2C4483FA"/>
    <w:lvl w:ilvl="0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AEA71A5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527C9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A395C"/>
    <w:multiLevelType w:val="multilevel"/>
    <w:tmpl w:val="A3F69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080"/>
        </w:tabs>
        <w:ind w:left="50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 w15:restartNumberingAfterBreak="0">
    <w:nsid w:val="4B526012"/>
    <w:multiLevelType w:val="multilevel"/>
    <w:tmpl w:val="EFE82512"/>
    <w:lvl w:ilvl="0">
      <w:start w:val="1"/>
      <w:numFmt w:val="decimal"/>
      <w:pStyle w:val="1"/>
      <w:lvlText w:val="%1."/>
      <w:lvlJc w:val="left"/>
      <w:pPr>
        <w:tabs>
          <w:tab w:val="num" w:pos="540"/>
        </w:tabs>
        <w:ind w:left="54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958"/>
        </w:tabs>
        <w:ind w:left="1958" w:hanging="851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olor w:val="auto"/>
      </w:rPr>
    </w:lvl>
    <w:lvl w:ilvl="5">
      <w:start w:val="1"/>
      <w:numFmt w:val="lowerRoman"/>
      <w:lvlText w:val="%6)"/>
      <w:lvlJc w:val="left"/>
      <w:pPr>
        <w:tabs>
          <w:tab w:val="num" w:pos="2525"/>
        </w:tabs>
        <w:ind w:left="2525" w:hanging="567"/>
      </w:pPr>
      <w:rPr>
        <w:rFonts w:hint="default"/>
      </w:rPr>
    </w:lvl>
    <w:lvl w:ilvl="6">
      <w:start w:val="1"/>
      <w:numFmt w:val="decimal"/>
      <w:lvlText w:val="%5.%6.%7)"/>
      <w:lvlJc w:val="left"/>
      <w:pPr>
        <w:tabs>
          <w:tab w:val="num" w:pos="3659"/>
        </w:tabs>
        <w:ind w:left="3659" w:hanging="851"/>
      </w:pPr>
      <w:rPr>
        <w:rFonts w:hint="default"/>
      </w:rPr>
    </w:lvl>
    <w:lvl w:ilvl="7">
      <w:start w:val="1"/>
      <w:numFmt w:val="decimal"/>
      <w:lvlText w:val="%5.%6.%7.%8)"/>
      <w:lvlJc w:val="left"/>
      <w:pPr>
        <w:tabs>
          <w:tab w:val="num" w:pos="3942"/>
        </w:tabs>
        <w:ind w:left="3942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4860" w:hanging="1440"/>
      </w:pPr>
      <w:rPr>
        <w:rFonts w:hint="default"/>
      </w:rPr>
    </w:lvl>
  </w:abstractNum>
  <w:abstractNum w:abstractNumId="10" w15:restartNumberingAfterBreak="0">
    <w:nsid w:val="58126AC9"/>
    <w:multiLevelType w:val="multilevel"/>
    <w:tmpl w:val="2F04088A"/>
    <w:lvl w:ilvl="0">
      <w:start w:val="1"/>
      <w:numFmt w:val="decimal"/>
      <w:lvlText w:val="2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9FC6483"/>
    <w:multiLevelType w:val="multilevel"/>
    <w:tmpl w:val="65E0C99E"/>
    <w:lvl w:ilvl="0">
      <w:start w:val="1"/>
      <w:numFmt w:val="decimal"/>
      <w:lvlText w:val="23.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2" w15:restartNumberingAfterBreak="0">
    <w:nsid w:val="7DCA094C"/>
    <w:multiLevelType w:val="multilevel"/>
    <w:tmpl w:val="C9BA93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2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5"/>
  </w:num>
  <w:num w:numId="11">
    <w:abstractNumId w:val="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82"/>
    <w:rsid w:val="00032D87"/>
    <w:rsid w:val="000339BB"/>
    <w:rsid w:val="00033B41"/>
    <w:rsid w:val="000510D0"/>
    <w:rsid w:val="00061F11"/>
    <w:rsid w:val="0007552F"/>
    <w:rsid w:val="00077607"/>
    <w:rsid w:val="000910C6"/>
    <w:rsid w:val="00091D5D"/>
    <w:rsid w:val="000E6624"/>
    <w:rsid w:val="001077B0"/>
    <w:rsid w:val="00140017"/>
    <w:rsid w:val="00183D68"/>
    <w:rsid w:val="0019588A"/>
    <w:rsid w:val="001B14B3"/>
    <w:rsid w:val="001B46A6"/>
    <w:rsid w:val="001C2C2F"/>
    <w:rsid w:val="001C3A91"/>
    <w:rsid w:val="001D697B"/>
    <w:rsid w:val="00203B70"/>
    <w:rsid w:val="002410C9"/>
    <w:rsid w:val="00243238"/>
    <w:rsid w:val="002441DB"/>
    <w:rsid w:val="00256215"/>
    <w:rsid w:val="00267C2D"/>
    <w:rsid w:val="00271511"/>
    <w:rsid w:val="002B333B"/>
    <w:rsid w:val="002C1900"/>
    <w:rsid w:val="002C1DEA"/>
    <w:rsid w:val="002E601C"/>
    <w:rsid w:val="002F1D2A"/>
    <w:rsid w:val="00336252"/>
    <w:rsid w:val="003720F0"/>
    <w:rsid w:val="00395F8A"/>
    <w:rsid w:val="00397D3C"/>
    <w:rsid w:val="003B7F4D"/>
    <w:rsid w:val="003C3D33"/>
    <w:rsid w:val="003D5BCF"/>
    <w:rsid w:val="003E6EEF"/>
    <w:rsid w:val="003F386B"/>
    <w:rsid w:val="00407BB3"/>
    <w:rsid w:val="004150D0"/>
    <w:rsid w:val="00415E5A"/>
    <w:rsid w:val="00444088"/>
    <w:rsid w:val="00446235"/>
    <w:rsid w:val="00454631"/>
    <w:rsid w:val="004563C2"/>
    <w:rsid w:val="00460211"/>
    <w:rsid w:val="004605A5"/>
    <w:rsid w:val="00491C08"/>
    <w:rsid w:val="004B38D5"/>
    <w:rsid w:val="004B74BC"/>
    <w:rsid w:val="004C0238"/>
    <w:rsid w:val="004D78E2"/>
    <w:rsid w:val="0050212C"/>
    <w:rsid w:val="00503184"/>
    <w:rsid w:val="00504FDB"/>
    <w:rsid w:val="00510EED"/>
    <w:rsid w:val="005157B5"/>
    <w:rsid w:val="00516581"/>
    <w:rsid w:val="0051698D"/>
    <w:rsid w:val="00523015"/>
    <w:rsid w:val="00535179"/>
    <w:rsid w:val="00536700"/>
    <w:rsid w:val="00540730"/>
    <w:rsid w:val="005865ED"/>
    <w:rsid w:val="005905D5"/>
    <w:rsid w:val="005A52EA"/>
    <w:rsid w:val="005C416A"/>
    <w:rsid w:val="005E7C82"/>
    <w:rsid w:val="005F0721"/>
    <w:rsid w:val="0060742E"/>
    <w:rsid w:val="00613965"/>
    <w:rsid w:val="0063059A"/>
    <w:rsid w:val="0064282A"/>
    <w:rsid w:val="00643749"/>
    <w:rsid w:val="006A595E"/>
    <w:rsid w:val="006D4D7C"/>
    <w:rsid w:val="006F7341"/>
    <w:rsid w:val="007553A0"/>
    <w:rsid w:val="007633ED"/>
    <w:rsid w:val="0076637A"/>
    <w:rsid w:val="007812DB"/>
    <w:rsid w:val="007860C8"/>
    <w:rsid w:val="007A132F"/>
    <w:rsid w:val="007C081D"/>
    <w:rsid w:val="00807796"/>
    <w:rsid w:val="00825583"/>
    <w:rsid w:val="00854097"/>
    <w:rsid w:val="008601BD"/>
    <w:rsid w:val="00864695"/>
    <w:rsid w:val="008B4515"/>
    <w:rsid w:val="008C5813"/>
    <w:rsid w:val="008D5D15"/>
    <w:rsid w:val="008F28C7"/>
    <w:rsid w:val="0092561F"/>
    <w:rsid w:val="00950E5A"/>
    <w:rsid w:val="00954D4E"/>
    <w:rsid w:val="00982CB1"/>
    <w:rsid w:val="0099301C"/>
    <w:rsid w:val="00997119"/>
    <w:rsid w:val="009C6921"/>
    <w:rsid w:val="009C7BF4"/>
    <w:rsid w:val="009D6D09"/>
    <w:rsid w:val="009E267D"/>
    <w:rsid w:val="00A137E9"/>
    <w:rsid w:val="00A20F6D"/>
    <w:rsid w:val="00A42659"/>
    <w:rsid w:val="00A4691F"/>
    <w:rsid w:val="00A46D97"/>
    <w:rsid w:val="00A52698"/>
    <w:rsid w:val="00A54E1E"/>
    <w:rsid w:val="00A65646"/>
    <w:rsid w:val="00A72B20"/>
    <w:rsid w:val="00A76D5B"/>
    <w:rsid w:val="00AA588C"/>
    <w:rsid w:val="00AB0CDB"/>
    <w:rsid w:val="00AD2C7C"/>
    <w:rsid w:val="00AD487D"/>
    <w:rsid w:val="00AD5D07"/>
    <w:rsid w:val="00AE0742"/>
    <w:rsid w:val="00AE7D65"/>
    <w:rsid w:val="00B2044D"/>
    <w:rsid w:val="00B26A5F"/>
    <w:rsid w:val="00B33B2A"/>
    <w:rsid w:val="00B34D37"/>
    <w:rsid w:val="00B35A9B"/>
    <w:rsid w:val="00B67752"/>
    <w:rsid w:val="00B74132"/>
    <w:rsid w:val="00B97900"/>
    <w:rsid w:val="00BA2E21"/>
    <w:rsid w:val="00BB0A74"/>
    <w:rsid w:val="00BC01AA"/>
    <w:rsid w:val="00BC40C8"/>
    <w:rsid w:val="00BD28F4"/>
    <w:rsid w:val="00BF1B16"/>
    <w:rsid w:val="00BF34EC"/>
    <w:rsid w:val="00C25970"/>
    <w:rsid w:val="00C34067"/>
    <w:rsid w:val="00C5693E"/>
    <w:rsid w:val="00C602C8"/>
    <w:rsid w:val="00C72AEB"/>
    <w:rsid w:val="00C80572"/>
    <w:rsid w:val="00C830FC"/>
    <w:rsid w:val="00C8711B"/>
    <w:rsid w:val="00CA1F4C"/>
    <w:rsid w:val="00CC2D30"/>
    <w:rsid w:val="00CD45DC"/>
    <w:rsid w:val="00D01A43"/>
    <w:rsid w:val="00D1540F"/>
    <w:rsid w:val="00D20585"/>
    <w:rsid w:val="00D32DD2"/>
    <w:rsid w:val="00D41386"/>
    <w:rsid w:val="00D52B98"/>
    <w:rsid w:val="00D52D03"/>
    <w:rsid w:val="00D53A87"/>
    <w:rsid w:val="00D621EA"/>
    <w:rsid w:val="00D64B1D"/>
    <w:rsid w:val="00D8151A"/>
    <w:rsid w:val="00D827CD"/>
    <w:rsid w:val="00D90739"/>
    <w:rsid w:val="00D950F7"/>
    <w:rsid w:val="00D9662E"/>
    <w:rsid w:val="00DF0062"/>
    <w:rsid w:val="00E02B61"/>
    <w:rsid w:val="00E054F0"/>
    <w:rsid w:val="00E07277"/>
    <w:rsid w:val="00E1463B"/>
    <w:rsid w:val="00E243E9"/>
    <w:rsid w:val="00E25A26"/>
    <w:rsid w:val="00E315DB"/>
    <w:rsid w:val="00E33A2E"/>
    <w:rsid w:val="00E37BC3"/>
    <w:rsid w:val="00E467B8"/>
    <w:rsid w:val="00E74645"/>
    <w:rsid w:val="00E7575D"/>
    <w:rsid w:val="00E81282"/>
    <w:rsid w:val="00E83F20"/>
    <w:rsid w:val="00E8416A"/>
    <w:rsid w:val="00E868B9"/>
    <w:rsid w:val="00E9350D"/>
    <w:rsid w:val="00EA45A9"/>
    <w:rsid w:val="00EA5FAB"/>
    <w:rsid w:val="00EA6A79"/>
    <w:rsid w:val="00EB3608"/>
    <w:rsid w:val="00EC7A64"/>
    <w:rsid w:val="00ED4B8B"/>
    <w:rsid w:val="00EE7682"/>
    <w:rsid w:val="00EF46D5"/>
    <w:rsid w:val="00F14D13"/>
    <w:rsid w:val="00F21D20"/>
    <w:rsid w:val="00F564FB"/>
    <w:rsid w:val="00F6420F"/>
    <w:rsid w:val="00F81C3A"/>
    <w:rsid w:val="00F829B2"/>
    <w:rsid w:val="00F86989"/>
    <w:rsid w:val="00F87065"/>
    <w:rsid w:val="00FA02CF"/>
    <w:rsid w:val="00FA178F"/>
    <w:rsid w:val="00FA61B6"/>
    <w:rsid w:val="00FB72AE"/>
    <w:rsid w:val="00FC1B11"/>
    <w:rsid w:val="00FD6A7E"/>
    <w:rsid w:val="00FE00DF"/>
    <w:rsid w:val="00FE5C93"/>
    <w:rsid w:val="00F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3A96F5"/>
  <w15:docId w15:val="{B9358DAC-50CE-4623-9A0F-EE62A191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0742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rPr>
      <w:sz w:val="28"/>
    </w:rPr>
  </w:style>
  <w:style w:type="paragraph" w:styleId="1">
    <w:name w:val="heading 1"/>
    <w:aliases w:val="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"/>
    <w:basedOn w:val="a1"/>
    <w:next w:val="a1"/>
    <w:link w:val="10"/>
    <w:qFormat/>
    <w:rsid w:val="004B74BC"/>
    <w:pPr>
      <w:keepNext/>
      <w:numPr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"/>
    <w:basedOn w:val="a1"/>
    <w:next w:val="a1"/>
    <w:link w:val="20"/>
    <w:qFormat/>
    <w:rsid w:val="004B74BC"/>
    <w:pPr>
      <w:keepNext/>
      <w:numPr>
        <w:ilvl w:val="1"/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jc w:val="right"/>
      <w:outlineLvl w:val="1"/>
    </w:pPr>
    <w:rPr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4605A5"/>
    <w:rPr>
      <w:color w:val="0000FF"/>
      <w:u w:val="single"/>
    </w:rPr>
  </w:style>
  <w:style w:type="paragraph" w:styleId="a6">
    <w:name w:val="Body Text"/>
    <w:basedOn w:val="a1"/>
    <w:link w:val="a7"/>
    <w:rsid w:val="00D621EA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ind w:firstLine="0"/>
    </w:pPr>
    <w:rPr>
      <w:sz w:val="20"/>
    </w:rPr>
  </w:style>
  <w:style w:type="character" w:styleId="a8">
    <w:name w:val="annotation reference"/>
    <w:basedOn w:val="a2"/>
    <w:semiHidden/>
    <w:rsid w:val="001D697B"/>
    <w:rPr>
      <w:sz w:val="16"/>
      <w:szCs w:val="16"/>
    </w:rPr>
  </w:style>
  <w:style w:type="paragraph" w:styleId="a9">
    <w:name w:val="annotation text"/>
    <w:basedOn w:val="a1"/>
    <w:semiHidden/>
    <w:rsid w:val="001D697B"/>
    <w:rPr>
      <w:sz w:val="20"/>
    </w:rPr>
  </w:style>
  <w:style w:type="paragraph" w:styleId="aa">
    <w:name w:val="annotation subject"/>
    <w:basedOn w:val="a9"/>
    <w:next w:val="a9"/>
    <w:semiHidden/>
    <w:rsid w:val="001D697B"/>
    <w:rPr>
      <w:b/>
      <w:bCs/>
    </w:rPr>
  </w:style>
  <w:style w:type="paragraph" w:styleId="ab">
    <w:name w:val="Balloon Text"/>
    <w:basedOn w:val="a1"/>
    <w:semiHidden/>
    <w:rsid w:val="001D69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2"/>
    <w:link w:val="1"/>
    <w:rsid w:val="004B74B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h2 Знак"/>
    <w:basedOn w:val="a2"/>
    <w:link w:val="2"/>
    <w:rsid w:val="004B74BC"/>
    <w:rPr>
      <w:b/>
      <w:bCs/>
      <w:sz w:val="24"/>
      <w:szCs w:val="24"/>
    </w:rPr>
  </w:style>
  <w:style w:type="paragraph" w:customStyle="1" w:styleId="a">
    <w:name w:val="Пункт"/>
    <w:basedOn w:val="a1"/>
    <w:link w:val="ac"/>
    <w:rsid w:val="004B74BC"/>
    <w:pPr>
      <w:numPr>
        <w:ilvl w:val="2"/>
        <w:numId w:val="1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</w:pPr>
    <w:rPr>
      <w:sz w:val="24"/>
      <w:szCs w:val="28"/>
    </w:rPr>
  </w:style>
  <w:style w:type="paragraph" w:customStyle="1" w:styleId="a0">
    <w:name w:val="Подпункт"/>
    <w:basedOn w:val="a"/>
    <w:rsid w:val="004B74BC"/>
    <w:pPr>
      <w:numPr>
        <w:ilvl w:val="3"/>
      </w:numPr>
      <w:tabs>
        <w:tab w:val="clear" w:pos="2520"/>
        <w:tab w:val="num" w:pos="1080"/>
      </w:tabs>
      <w:ind w:left="504" w:hanging="504"/>
    </w:pPr>
  </w:style>
  <w:style w:type="table" w:styleId="ad">
    <w:name w:val="Table Grid"/>
    <w:basedOn w:val="a3"/>
    <w:uiPriority w:val="59"/>
    <w:rsid w:val="004B7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Текст документа"/>
    <w:basedOn w:val="a1"/>
    <w:link w:val="af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ind w:firstLine="720"/>
    </w:pPr>
    <w:rPr>
      <w:sz w:val="24"/>
      <w:szCs w:val="24"/>
    </w:rPr>
  </w:style>
  <w:style w:type="character" w:customStyle="1" w:styleId="af">
    <w:name w:val="Текст документа Знак"/>
    <w:basedOn w:val="a2"/>
    <w:link w:val="ae"/>
    <w:rsid w:val="004B74BC"/>
    <w:rPr>
      <w:sz w:val="24"/>
      <w:szCs w:val="24"/>
    </w:rPr>
  </w:style>
  <w:style w:type="paragraph" w:customStyle="1" w:styleId="Iniiaiieoaeno">
    <w:name w:val="Iniiaiie oaeno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uppressAutoHyphens/>
      <w:autoSpaceDE w:val="0"/>
      <w:autoSpaceDN w:val="0"/>
      <w:spacing w:line="240" w:lineRule="auto"/>
      <w:ind w:firstLine="0"/>
      <w:jc w:val="center"/>
    </w:pPr>
    <w:rPr>
      <w:rFonts w:ascii="Arial" w:hAnsi="Arial" w:cs="Arial"/>
      <w:sz w:val="24"/>
      <w:szCs w:val="24"/>
    </w:rPr>
  </w:style>
  <w:style w:type="paragraph" w:customStyle="1" w:styleId="11">
    <w:name w:val="Знак Знак Знак Знак Знак Знак Знак Знак1 Знак Знак Знак Знак Знак Знак Знак1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ac">
    <w:name w:val="Пункт Знак"/>
    <w:basedOn w:val="a2"/>
    <w:link w:val="a"/>
    <w:rsid w:val="004B74BC"/>
    <w:rPr>
      <w:sz w:val="24"/>
      <w:szCs w:val="28"/>
    </w:rPr>
  </w:style>
  <w:style w:type="character" w:customStyle="1" w:styleId="a7">
    <w:name w:val="Основной текст Знак"/>
    <w:basedOn w:val="a2"/>
    <w:link w:val="a6"/>
    <w:rsid w:val="00D64B1D"/>
  </w:style>
  <w:style w:type="paragraph" w:styleId="af0">
    <w:name w:val="List Paragraph"/>
    <w:basedOn w:val="a1"/>
    <w:uiPriority w:val="34"/>
    <w:qFormat/>
    <w:rsid w:val="0085409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hdr-4-n">
    <w:name w:val="hdr-4-n"/>
    <w:basedOn w:val="a2"/>
    <w:rsid w:val="007860C8"/>
  </w:style>
  <w:style w:type="table" w:customStyle="1" w:styleId="12">
    <w:name w:val="Стиль1"/>
    <w:basedOn w:val="-1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Стиль2"/>
    <w:basedOn w:val="-3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header"/>
    <w:basedOn w:val="a1"/>
    <w:link w:val="af2"/>
    <w:uiPriority w:val="99"/>
    <w:semiHidden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table" w:styleId="-1">
    <w:name w:val="Table Web 1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2">
    <w:name w:val="Верхний колонтитул Знак"/>
    <w:basedOn w:val="a2"/>
    <w:link w:val="af1"/>
    <w:uiPriority w:val="99"/>
    <w:semiHidden/>
    <w:rsid w:val="00E74645"/>
    <w:rPr>
      <w:sz w:val="28"/>
    </w:rPr>
  </w:style>
  <w:style w:type="paragraph" w:styleId="af3">
    <w:name w:val="footer"/>
    <w:basedOn w:val="a1"/>
    <w:link w:val="af4"/>
    <w:uiPriority w:val="99"/>
    <w:semiHidden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semiHidden/>
    <w:rsid w:val="00E74645"/>
    <w:rPr>
      <w:sz w:val="28"/>
    </w:rPr>
  </w:style>
  <w:style w:type="table" w:customStyle="1" w:styleId="13">
    <w:name w:val="Светлая сетка1"/>
    <w:basedOn w:val="a3"/>
    <w:uiPriority w:val="62"/>
    <w:rsid w:val="00A4691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055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6962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681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22190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B63A11-060D-49F7-9102-2572A587A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Наука и Образование</Company>
  <LinksUpToDate>false</LinksUpToDate>
  <CharactersWithSpaces>1335</CharactersWithSpaces>
  <SharedDoc>false</SharedDoc>
  <HLinks>
    <vt:vector size="6" baseType="variant">
      <vt:variant>
        <vt:i4>5767271</vt:i4>
      </vt:variant>
      <vt:variant>
        <vt:i4>0</vt:i4>
      </vt:variant>
      <vt:variant>
        <vt:i4>0</vt:i4>
      </vt:variant>
      <vt:variant>
        <vt:i4>5</vt:i4>
      </vt:variant>
      <vt:variant>
        <vt:lpwstr>mailto:med@consef.ru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Мухин Юрий Юрьевич</dc:creator>
  <cp:keywords/>
  <dc:description/>
  <cp:lastModifiedBy>consef</cp:lastModifiedBy>
  <cp:revision>15</cp:revision>
  <cp:lastPrinted>2022-09-07T09:08:00Z</cp:lastPrinted>
  <dcterms:created xsi:type="dcterms:W3CDTF">2021-08-02T13:47:00Z</dcterms:created>
  <dcterms:modified xsi:type="dcterms:W3CDTF">2022-09-12T14:52:00Z</dcterms:modified>
</cp:coreProperties>
</file>