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41" w:rsidRPr="006F7341" w:rsidRDefault="006F7341" w:rsidP="006F7341">
      <w:pPr>
        <w:jc w:val="center"/>
        <w:rPr>
          <w:b/>
        </w:rPr>
      </w:pPr>
      <w:bookmarkStart w:id="0" w:name="_GoBack"/>
      <w:bookmarkEnd w:id="0"/>
      <w:r w:rsidRPr="006F7341">
        <w:rPr>
          <w:b/>
          <w:bCs/>
        </w:rPr>
        <w:t>АННОТАЦИЯ</w:t>
      </w:r>
    </w:p>
    <w:p w:rsidR="0094098A" w:rsidRPr="0045619E" w:rsidRDefault="0094098A" w:rsidP="0043264C">
      <w:pPr>
        <w:spacing w:line="240" w:lineRule="auto"/>
        <w:rPr>
          <w:iCs/>
          <w:sz w:val="22"/>
          <w:szCs w:val="22"/>
        </w:rPr>
      </w:pPr>
      <w:r w:rsidRPr="0045619E">
        <w:rPr>
          <w:iCs/>
          <w:sz w:val="22"/>
          <w:szCs w:val="22"/>
        </w:rPr>
        <w:t>АСУ «Скорая помощь» предназначена для создания региональных систем управления оказанием скорой медицинской помощи, автоматизирующих работу станций и отделений скорой медицинской помощи любого масштаба, центров медицины катастроф, включая санавиацию.</w:t>
      </w:r>
    </w:p>
    <w:p w:rsidR="0094098A" w:rsidRPr="0045619E" w:rsidRDefault="0094098A" w:rsidP="0094098A">
      <w:pPr>
        <w:spacing w:line="240" w:lineRule="auto"/>
        <w:rPr>
          <w:iCs/>
          <w:sz w:val="22"/>
          <w:szCs w:val="22"/>
        </w:rPr>
      </w:pPr>
    </w:p>
    <w:p w:rsidR="0094098A" w:rsidRPr="0045619E" w:rsidRDefault="0094098A" w:rsidP="0094098A">
      <w:pPr>
        <w:spacing w:line="240" w:lineRule="auto"/>
        <w:rPr>
          <w:iCs/>
          <w:sz w:val="22"/>
          <w:szCs w:val="22"/>
        </w:rPr>
      </w:pPr>
      <w:r w:rsidRPr="0045619E">
        <w:rPr>
          <w:iCs/>
          <w:sz w:val="22"/>
          <w:szCs w:val="22"/>
        </w:rPr>
        <w:t>ПРЕИМУЩЕСТВА СИСТЕМЫ: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взаимодействие со всеми федеральными сервисами ВИМИС и РЭМД в соответствии с текущими требованиями Министерства здравоохранения РФ;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возможность создания единой центральной диспетчерской службы;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настройка функционала рабочих мест в зависимости от принятого распределения функциональных обязанностей между сотрудниками учреждения с учетом организационной структуры, особенностей работы и масштабов учреждения, возможность перераспределения функций в процессе работы, подключения новых рабочих мест;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оперативность работы за счет однократного ввода информации, клавиш быстрого доступа, использования справочников и шаблонов ввода;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интеллектуальная обработка и распределение вызовов по подстанциям ССМП в соответствии с зоной обслуживания;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информационная поддержка работы ТЦМК, включая вылеты санавиации;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возможность использования ЭЦП;</w:t>
      </w:r>
    </w:p>
    <w:p w:rsidR="0094098A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возможность использования различных подложек для геоинформационной системы;</w:t>
      </w:r>
    </w:p>
    <w:p w:rsidR="00A62F3A" w:rsidRPr="0045619E" w:rsidRDefault="00A62F3A" w:rsidP="00A62F3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оперативное взаимодействие бригад с диспетчером, внесение </w:t>
      </w:r>
      <w:r w:rsidRPr="00A62F3A">
        <w:rPr>
          <w:rFonts w:ascii="Times New Roman" w:hAnsi="Times New Roman"/>
          <w:iCs/>
        </w:rPr>
        <w:t>в систему медицинской документации в рамках АРМ бригады</w:t>
      </w:r>
      <w:r>
        <w:rPr>
          <w:rFonts w:ascii="Times New Roman" w:hAnsi="Times New Roman"/>
          <w:iCs/>
        </w:rPr>
        <w:t>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 xml:space="preserve">возможность передачи сигнала </w:t>
      </w:r>
      <w:r w:rsidRPr="0045619E">
        <w:rPr>
          <w:rFonts w:ascii="Times New Roman" w:hAnsi="Times New Roman"/>
          <w:iCs/>
          <w:lang w:val="en-US"/>
        </w:rPr>
        <w:t>SOS</w:t>
      </w:r>
      <w:r w:rsidRPr="0045619E">
        <w:rPr>
          <w:rFonts w:ascii="Times New Roman" w:hAnsi="Times New Roman"/>
          <w:iCs/>
        </w:rPr>
        <w:t xml:space="preserve"> («тревожная кнопка») с планшета бригады в экстренные службы (Росгвардия, 112);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оперативная аналитика и прогнозный анализ, в том числе в виде тепловых слоев на карте;</w:t>
      </w:r>
    </w:p>
    <w:p w:rsidR="0094098A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оперативный учет различных категорий вызовов по выбору пользователя;</w:t>
      </w:r>
    </w:p>
    <w:p w:rsidR="00A62F3A" w:rsidRPr="0045619E" w:rsidRDefault="00A62F3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взаимодействие с обслуживаемым населением посредством мобильного приложения для вызова скорой медицинской помощи;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 xml:space="preserve">использование общепринятых справочников и классификаторов (МКБ, ГАР); </w:t>
      </w:r>
    </w:p>
    <w:p w:rsidR="0094098A" w:rsidRPr="0045619E" w:rsidRDefault="0094098A" w:rsidP="0094098A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iCs/>
        </w:rPr>
      </w:pPr>
      <w:r w:rsidRPr="0045619E">
        <w:rPr>
          <w:rFonts w:ascii="Times New Roman" w:hAnsi="Times New Roman"/>
          <w:iCs/>
        </w:rPr>
        <w:t>логирование действий пользователей, возможность просмотра истории работы пользователей с системой (режимы, отчеты, действия).</w:t>
      </w:r>
    </w:p>
    <w:p w:rsidR="00716605" w:rsidRPr="0045619E" w:rsidRDefault="00716605" w:rsidP="00716605">
      <w:pPr>
        <w:spacing w:line="240" w:lineRule="auto"/>
        <w:rPr>
          <w:iCs/>
          <w:sz w:val="22"/>
          <w:szCs w:val="22"/>
        </w:rPr>
      </w:pPr>
      <w:r w:rsidRPr="0045619E">
        <w:rPr>
          <w:iCs/>
          <w:sz w:val="22"/>
          <w:szCs w:val="22"/>
        </w:rPr>
        <w:t xml:space="preserve">АСУ «Скорая помощь» интегрирована с сервисом приема вызовов из мобильных приложений, вход в которые осуществляется, в том числе, по учетной записи ЕСИА. </w:t>
      </w:r>
    </w:p>
    <w:p w:rsidR="00716605" w:rsidRPr="0045619E" w:rsidRDefault="00716605" w:rsidP="00716605">
      <w:pPr>
        <w:spacing w:line="240" w:lineRule="auto"/>
        <w:rPr>
          <w:iCs/>
          <w:sz w:val="22"/>
          <w:szCs w:val="22"/>
        </w:rPr>
      </w:pPr>
    </w:p>
    <w:p w:rsidR="00716605" w:rsidRPr="0045619E" w:rsidRDefault="00716605" w:rsidP="00716605">
      <w:pPr>
        <w:spacing w:line="240" w:lineRule="auto"/>
        <w:rPr>
          <w:iCs/>
          <w:sz w:val="22"/>
          <w:szCs w:val="22"/>
        </w:rPr>
      </w:pPr>
      <w:r w:rsidRPr="0045619E">
        <w:rPr>
          <w:iCs/>
          <w:sz w:val="22"/>
          <w:szCs w:val="22"/>
        </w:rPr>
        <w:t>Осуществляется техническое сопровождение функционирования: консультации пользователей и администраторов (в т.ч. в круглосуточном режиме), поддержка в актуальном состоянии информационного взаимодействия с внешними информационными системами (ТФОМС, Система-112, медицинские информационные системы, федеральные сервисы), поставка обновлений, настройка отчетных и экранных форм.</w:t>
      </w:r>
    </w:p>
    <w:p w:rsidR="0045619E" w:rsidRPr="0045619E" w:rsidRDefault="0045619E" w:rsidP="0043264C">
      <w:pPr>
        <w:spacing w:line="240" w:lineRule="auto"/>
        <w:rPr>
          <w:iCs/>
          <w:sz w:val="22"/>
          <w:szCs w:val="22"/>
        </w:rPr>
      </w:pPr>
    </w:p>
    <w:p w:rsidR="0045619E" w:rsidRPr="0045619E" w:rsidRDefault="0045619E" w:rsidP="0043264C">
      <w:pPr>
        <w:spacing w:line="240" w:lineRule="auto"/>
        <w:rPr>
          <w:iCs/>
          <w:sz w:val="22"/>
          <w:szCs w:val="22"/>
        </w:rPr>
      </w:pPr>
      <w:r w:rsidRPr="0045619E">
        <w:rPr>
          <w:iCs/>
          <w:sz w:val="22"/>
          <w:szCs w:val="22"/>
        </w:rPr>
        <w:t>В сфере информационного обеспечения деятельности служб скорой медицинской помощи разработки ведутся с 1993 года. За это время система прошла путь от системы автоматизации оперативного отдела и статистической службы учреждения до региональной системы управления оказанием скорой медицинской помощи.</w:t>
      </w:r>
    </w:p>
    <w:p w:rsidR="0094098A" w:rsidRPr="0045619E" w:rsidRDefault="0094098A" w:rsidP="0043264C">
      <w:pPr>
        <w:spacing w:line="240" w:lineRule="auto"/>
        <w:rPr>
          <w:iCs/>
          <w:sz w:val="22"/>
          <w:szCs w:val="22"/>
        </w:rPr>
      </w:pPr>
      <w:r w:rsidRPr="0045619E">
        <w:rPr>
          <w:iCs/>
          <w:sz w:val="22"/>
          <w:szCs w:val="22"/>
        </w:rPr>
        <w:t>В настоящий момент АСУ «Скорая помощь» используется в качестве региональной системы управления скорой медицинской помощью (единой системы диспетчеризации санитарного транспорта) в 12 регионах РФ: Калининградской, Кемеровской, Костромской, Курской, Мурманской, Оренбургской, Рязанской областях, Республиках Марий Эл, Татарстан, Саха (Якутия), Чувашской республике, Ненецком автономном округе.</w:t>
      </w:r>
    </w:p>
    <w:sectPr w:rsidR="0094098A" w:rsidRPr="0045619E" w:rsidSect="00A62F3A">
      <w:pgSz w:w="11906" w:h="16838"/>
      <w:pgMar w:top="993" w:right="1133" w:bottom="709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20" w:rsidRDefault="009B0120" w:rsidP="00E74645">
      <w:pPr>
        <w:spacing w:line="240" w:lineRule="auto"/>
      </w:pPr>
      <w:r>
        <w:separator/>
      </w:r>
    </w:p>
  </w:endnote>
  <w:endnote w:type="continuationSeparator" w:id="0">
    <w:p w:rsidR="009B0120" w:rsidRDefault="009B0120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20" w:rsidRDefault="009B0120" w:rsidP="00E74645">
      <w:pPr>
        <w:spacing w:line="240" w:lineRule="auto"/>
      </w:pPr>
      <w:r>
        <w:separator/>
      </w:r>
    </w:p>
  </w:footnote>
  <w:footnote w:type="continuationSeparator" w:id="0">
    <w:p w:rsidR="009B0120" w:rsidRDefault="009B0120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583FB0"/>
    <w:multiLevelType w:val="hybridMultilevel"/>
    <w:tmpl w:val="E88A8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82"/>
    <w:rsid w:val="00032D87"/>
    <w:rsid w:val="000339BB"/>
    <w:rsid w:val="00033B41"/>
    <w:rsid w:val="00046701"/>
    <w:rsid w:val="000510D0"/>
    <w:rsid w:val="00061F11"/>
    <w:rsid w:val="0007552F"/>
    <w:rsid w:val="00077607"/>
    <w:rsid w:val="000910C6"/>
    <w:rsid w:val="00091D5D"/>
    <w:rsid w:val="000A2CC6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0990"/>
    <w:rsid w:val="00267C2D"/>
    <w:rsid w:val="00271511"/>
    <w:rsid w:val="002B333B"/>
    <w:rsid w:val="002C1900"/>
    <w:rsid w:val="002E601C"/>
    <w:rsid w:val="002F1D2A"/>
    <w:rsid w:val="00311B2F"/>
    <w:rsid w:val="0032627D"/>
    <w:rsid w:val="00336252"/>
    <w:rsid w:val="003720F0"/>
    <w:rsid w:val="00395F8A"/>
    <w:rsid w:val="00397D3C"/>
    <w:rsid w:val="003A50A4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3264C"/>
    <w:rsid w:val="00444088"/>
    <w:rsid w:val="00446235"/>
    <w:rsid w:val="00454631"/>
    <w:rsid w:val="0045619E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6089"/>
    <w:rsid w:val="00584DED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2FFF"/>
    <w:rsid w:val="00643749"/>
    <w:rsid w:val="006A595E"/>
    <w:rsid w:val="006A5ED7"/>
    <w:rsid w:val="006D4D7C"/>
    <w:rsid w:val="006F7341"/>
    <w:rsid w:val="00716605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7263A"/>
    <w:rsid w:val="008772F1"/>
    <w:rsid w:val="008B4515"/>
    <w:rsid w:val="008C5813"/>
    <w:rsid w:val="008D5D15"/>
    <w:rsid w:val="008E59F7"/>
    <w:rsid w:val="008F28C7"/>
    <w:rsid w:val="008F5BD5"/>
    <w:rsid w:val="0092561F"/>
    <w:rsid w:val="0094098A"/>
    <w:rsid w:val="00950E5A"/>
    <w:rsid w:val="00954D4E"/>
    <w:rsid w:val="00982CB1"/>
    <w:rsid w:val="00984D7F"/>
    <w:rsid w:val="00985147"/>
    <w:rsid w:val="0099301C"/>
    <w:rsid w:val="00997119"/>
    <w:rsid w:val="009A11B3"/>
    <w:rsid w:val="009B0120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2F3A"/>
    <w:rsid w:val="00A65646"/>
    <w:rsid w:val="00A72B20"/>
    <w:rsid w:val="00A76D5B"/>
    <w:rsid w:val="00A971B1"/>
    <w:rsid w:val="00AA588C"/>
    <w:rsid w:val="00AB0CDB"/>
    <w:rsid w:val="00AD2C7C"/>
    <w:rsid w:val="00AD487D"/>
    <w:rsid w:val="00AD5D07"/>
    <w:rsid w:val="00AE0742"/>
    <w:rsid w:val="00AE7D65"/>
    <w:rsid w:val="00AF3380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723DB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749DB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1A49"/>
    <w:rsid w:val="00E1463B"/>
    <w:rsid w:val="00E15134"/>
    <w:rsid w:val="00E243E9"/>
    <w:rsid w:val="00E25A26"/>
    <w:rsid w:val="00E315DB"/>
    <w:rsid w:val="00E33A2E"/>
    <w:rsid w:val="00E37BC3"/>
    <w:rsid w:val="00E467B8"/>
    <w:rsid w:val="00E57BCF"/>
    <w:rsid w:val="00E74645"/>
    <w:rsid w:val="00E7575D"/>
    <w:rsid w:val="00E81282"/>
    <w:rsid w:val="00E83F20"/>
    <w:rsid w:val="00E8416A"/>
    <w:rsid w:val="00E868B9"/>
    <w:rsid w:val="00E9350D"/>
    <w:rsid w:val="00E94764"/>
    <w:rsid w:val="00EA45A9"/>
    <w:rsid w:val="00EA5FAB"/>
    <w:rsid w:val="00EB3608"/>
    <w:rsid w:val="00EC7A64"/>
    <w:rsid w:val="00ED4447"/>
    <w:rsid w:val="00ED4B8B"/>
    <w:rsid w:val="00EE7682"/>
    <w:rsid w:val="00EF46D5"/>
    <w:rsid w:val="00F14D13"/>
    <w:rsid w:val="00F21D20"/>
    <w:rsid w:val="00F564FB"/>
    <w:rsid w:val="00F61856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344C7"/>
  <w15:docId w15:val="{A1B8A01F-0303-416C-9DF4-5A95B38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1ECC2-B478-426D-B026-92A7A0CE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3099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9</cp:revision>
  <cp:lastPrinted>2024-08-28T10:52:00Z</cp:lastPrinted>
  <dcterms:created xsi:type="dcterms:W3CDTF">2024-08-29T13:59:00Z</dcterms:created>
  <dcterms:modified xsi:type="dcterms:W3CDTF">2024-09-19T12:59:00Z</dcterms:modified>
</cp:coreProperties>
</file>