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728" w:rsidRDefault="00933C05">
      <w:pPr>
        <w:jc w:val="right"/>
        <w:rPr>
          <w:b/>
          <w:i/>
          <w:sz w:val="20"/>
        </w:rPr>
      </w:pPr>
      <w:bookmarkStart w:id="0" w:name="_GoBack"/>
      <w:bookmarkEnd w:id="0"/>
      <w:r>
        <w:rPr>
          <w:b/>
          <w:i/>
          <w:sz w:val="20"/>
        </w:rPr>
        <w:t xml:space="preserve">Приложение 1  </w:t>
      </w:r>
    </w:p>
    <w:p w:rsidR="001F0728" w:rsidRDefault="00933C05">
      <w:pPr>
        <w:ind w:firstLine="0"/>
        <w:rPr>
          <w:b/>
          <w:i/>
          <w:sz w:val="20"/>
        </w:rPr>
      </w:pPr>
      <w:r>
        <w:rPr>
          <w:i/>
          <w:sz w:val="20"/>
        </w:rPr>
        <w:t xml:space="preserve">к заявке </w:t>
      </w:r>
      <w:r>
        <w:rPr>
          <w:bCs/>
          <w:sz w:val="20"/>
        </w:rPr>
        <w:t xml:space="preserve">на участие в Конкурсе разработок в области информатизации здравоохранения </w:t>
      </w:r>
      <w:r>
        <w:rPr>
          <w:sz w:val="20"/>
        </w:rPr>
        <w:t>«Лучшее ИТ решение для здравоохранения 2026».</w:t>
      </w:r>
    </w:p>
    <w:p w:rsidR="001F0728" w:rsidRDefault="00933C05">
      <w:pPr>
        <w:pStyle w:val="ac"/>
        <w:ind w:firstLine="0"/>
        <w:rPr>
          <w:b/>
          <w:sz w:val="20"/>
        </w:rPr>
      </w:pPr>
      <w:proofErr w:type="gramStart"/>
      <w:r>
        <w:rPr>
          <w:b/>
          <w:sz w:val="20"/>
        </w:rPr>
        <w:t>Организация:_</w:t>
      </w:r>
      <w:proofErr w:type="gramEnd"/>
      <w:r>
        <w:rPr>
          <w:b/>
          <w:sz w:val="20"/>
        </w:rPr>
        <w:t>_____________  Разработка:___________________________________________________</w:t>
      </w:r>
    </w:p>
    <w:p w:rsidR="001F0728" w:rsidRDefault="001F0728">
      <w:pPr>
        <w:rPr>
          <w:i/>
        </w:rPr>
      </w:pPr>
    </w:p>
    <w:p w:rsidR="001F0728" w:rsidRDefault="00933C05">
      <w:pPr>
        <w:rPr>
          <w:i/>
        </w:rPr>
      </w:pPr>
      <w:r>
        <w:rPr>
          <w:i/>
        </w:rPr>
        <w:t xml:space="preserve">Таблица 1. </w:t>
      </w:r>
      <w:r>
        <w:rPr>
          <w:b/>
        </w:rPr>
        <w:t>Основные параметры информационной системы</w:t>
      </w:r>
      <w:r>
        <w:rPr>
          <w:i/>
        </w:rPr>
        <w:t xml:space="preserve"> 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16"/>
        <w:gridCol w:w="7372"/>
        <w:gridCol w:w="1388"/>
      </w:tblGrid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F0728" w:rsidRDefault="00933C05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F0728" w:rsidRDefault="00933C05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Параметр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F0728" w:rsidRDefault="00933C05">
            <w:pPr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Значение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информационной системы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IW Inventory Server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Масштаб реализованного внедрения (федеральный, региональный, муниципальный, медицинская организация)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Региональный, муниципальный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2.3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количество внедрений за 2023-2025 гг., в год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количество инсталляций (внедренных АРМ) за 2023-2025 гг., в год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Платформа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Используемые СУБД и лицензионное ПО сторонних разработчиков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5.2.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 настраиваемой генерации и экспорта медицинских данных в формате СЭМД ЕГИСЗ (не менее CDA 2.0 HL7 v.3)  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Интеграция  с ЕГИСЗ и его подсистемами.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Интеграция с ЕПГУ.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Совместимость (для Радиологических и Лабораторных информационных систем (РИС и ЛИС).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pStyle w:val="af8"/>
              <w:spacing w:after="0" w:line="240" w:lineRule="auto"/>
              <w:ind w:left="-142" w:right="-1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9.1.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Совместимость с оборудованием более 3 различных производителей.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pStyle w:val="af8"/>
              <w:spacing w:after="0" w:line="240" w:lineRule="auto"/>
              <w:ind w:left="-142" w:right="-1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9.2.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доступа к файлам из архива диагностической информации в формате </w:t>
            </w:r>
            <w:r>
              <w:rPr>
                <w:sz w:val="22"/>
                <w:szCs w:val="22"/>
                <w:lang w:val="en-US"/>
              </w:rPr>
              <w:t>DICOM</w:t>
            </w:r>
            <w:r>
              <w:rPr>
                <w:sz w:val="22"/>
                <w:szCs w:val="22"/>
              </w:rPr>
              <w:t xml:space="preserve">  для сторонних систем (в том числе СППРВР), входящих в единый контур ИС организации /территории/ведомства.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Актуальный функционал системы (отметить наличие каждой из перечисленных функций):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Сервисное обслуживание в регионах (указать количество регионов, в которых находятся авторизованные сервисные центры)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  <w:lang w:val="en-US"/>
              </w:rPr>
              <w:t xml:space="preserve"> (1)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Простота в эксплуатации. (Обучение пользователей работе с системой в объеме не более 4 часов - при наличии базовых навыков работы на компьютере, и не более 8 часов - при их отсутствии.)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Разработчик (Дистрибьютор)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ИнфоВинд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в Едином Реестре российского ПО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27662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 медицинского изделия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 разработчика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https://info-wind.ru/</w:t>
            </w:r>
            <w:bookmarkStart w:id="1" w:name="_Hlk139648946"/>
            <w:bookmarkEnd w:id="1"/>
          </w:p>
        </w:tc>
      </w:tr>
      <w:tr w:rsidR="001F072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1F0728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Контакты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0728" w:rsidRDefault="00933C05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84999298007</w:t>
            </w:r>
          </w:p>
        </w:tc>
      </w:tr>
    </w:tbl>
    <w:p w:rsidR="001F0728" w:rsidRDefault="001F0728">
      <w:pPr>
        <w:tabs>
          <w:tab w:val="left" w:pos="4678"/>
        </w:tabs>
        <w:spacing w:line="240" w:lineRule="auto"/>
        <w:ind w:firstLine="0"/>
        <w:jc w:val="center"/>
        <w:rPr>
          <w:i/>
          <w:sz w:val="24"/>
          <w:szCs w:val="24"/>
        </w:rPr>
      </w:pPr>
    </w:p>
    <w:p w:rsidR="001F0728" w:rsidRDefault="001F0728">
      <w:pPr>
        <w:tabs>
          <w:tab w:val="left" w:pos="4678"/>
        </w:tabs>
        <w:spacing w:line="240" w:lineRule="auto"/>
        <w:ind w:firstLine="0"/>
        <w:jc w:val="center"/>
        <w:rPr>
          <w:i/>
          <w:sz w:val="24"/>
          <w:szCs w:val="24"/>
        </w:rPr>
      </w:pPr>
    </w:p>
    <w:sectPr w:rsidR="001F0728">
      <w:pgSz w:w="11906" w:h="16838"/>
      <w:pgMar w:top="1134" w:right="1646" w:bottom="1134" w:left="9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7616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F88235D"/>
    <w:multiLevelType w:val="multilevel"/>
    <w:tmpl w:val="A6E2B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</w:lvl>
    <w:lvl w:ilvl="2">
      <w:start w:val="1"/>
      <w:numFmt w:val="decimal"/>
      <w:pStyle w:val="a"/>
      <w:lvlText w:val="%1.%2.%3."/>
      <w:lvlJc w:val="left"/>
      <w:pPr>
        <w:tabs>
          <w:tab w:val="num" w:pos="1080"/>
        </w:tabs>
        <w:ind w:left="50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 w15:restartNumberingAfterBreak="0">
    <w:nsid w:val="6E866795"/>
    <w:multiLevelType w:val="multilevel"/>
    <w:tmpl w:val="3C1C4F8E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"/>
      <w:lvlJc w:val="left"/>
      <w:pPr>
        <w:tabs>
          <w:tab w:val="num" w:pos="1958"/>
        </w:tabs>
        <w:ind w:left="1958" w:hanging="851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"/>
      <w:lvlJc w:val="left"/>
      <w:pPr>
        <w:tabs>
          <w:tab w:val="num" w:pos="1958"/>
        </w:tabs>
        <w:ind w:left="540" w:firstLine="567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958"/>
        </w:tabs>
        <w:ind w:left="540" w:firstLine="567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%5)"/>
      <w:lvlJc w:val="left"/>
      <w:pPr>
        <w:tabs>
          <w:tab w:val="num" w:pos="1958"/>
        </w:tabs>
        <w:ind w:left="540" w:firstLine="567"/>
      </w:pPr>
      <w:rPr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num" w:pos="2525"/>
        </w:tabs>
        <w:ind w:left="2525" w:hanging="567"/>
      </w:pPr>
    </w:lvl>
    <w:lvl w:ilvl="6">
      <w:start w:val="1"/>
      <w:numFmt w:val="decimal"/>
      <w:lvlText w:val="%5.%6.%7)"/>
      <w:lvlJc w:val="left"/>
      <w:pPr>
        <w:tabs>
          <w:tab w:val="num" w:pos="3659"/>
        </w:tabs>
        <w:ind w:left="3659" w:hanging="851"/>
      </w:pPr>
    </w:lvl>
    <w:lvl w:ilvl="7">
      <w:start w:val="1"/>
      <w:numFmt w:val="decimal"/>
      <w:lvlText w:val="%5.%6.%7.%8)"/>
      <w:lvlJc w:val="left"/>
      <w:pPr>
        <w:tabs>
          <w:tab w:val="num" w:pos="3942"/>
        </w:tabs>
        <w:ind w:left="3942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6660"/>
        </w:tabs>
        <w:ind w:left="486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728"/>
    <w:rsid w:val="001F0728"/>
    <w:rsid w:val="002F22BF"/>
    <w:rsid w:val="00842CB3"/>
    <w:rsid w:val="0093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E83B8-1CDA-423E-86DC-9A4AFF1E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240" w:after="60" w:line="240" w:lineRule="auto"/>
      <w:jc w:val="left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0"/>
    <w:next w:val="a0"/>
    <w:link w:val="20"/>
    <w:qFormat/>
    <w:pPr>
      <w:keepNext/>
      <w:numPr>
        <w:ilvl w:val="1"/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jc w:val="right"/>
      <w:outlineLvl w:val="1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semiHidden/>
    <w:rPr>
      <w:sz w:val="16"/>
      <w:szCs w:val="16"/>
    </w:r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customStyle="1" w:styleId="10">
    <w:name w:val="Заголовок 1 Знак"/>
    <w:basedOn w:val="a1"/>
    <w:link w:val="1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qFormat/>
    <w:rPr>
      <w:b/>
      <w:bCs/>
      <w:sz w:val="24"/>
      <w:szCs w:val="24"/>
    </w:rPr>
  </w:style>
  <w:style w:type="character" w:customStyle="1" w:styleId="a6">
    <w:name w:val="Текст документа Знак"/>
    <w:basedOn w:val="a1"/>
    <w:link w:val="a7"/>
    <w:qFormat/>
    <w:rPr>
      <w:sz w:val="24"/>
      <w:szCs w:val="24"/>
    </w:rPr>
  </w:style>
  <w:style w:type="character" w:customStyle="1" w:styleId="a8">
    <w:name w:val="Пункт Знак"/>
    <w:basedOn w:val="a1"/>
    <w:link w:val="a"/>
    <w:rPr>
      <w:sz w:val="24"/>
      <w:szCs w:val="28"/>
    </w:rPr>
  </w:style>
  <w:style w:type="character" w:customStyle="1" w:styleId="a9">
    <w:name w:val="Основной текст Знак"/>
    <w:basedOn w:val="a1"/>
    <w:link w:val="aa"/>
  </w:style>
  <w:style w:type="character" w:customStyle="1" w:styleId="hdr-4-n">
    <w:name w:val="hdr-4-n"/>
    <w:basedOn w:val="a1"/>
  </w:style>
  <w:style w:type="character" w:customStyle="1" w:styleId="ab">
    <w:name w:val="Верхний колонтитул Знак"/>
    <w:basedOn w:val="a1"/>
    <w:link w:val="ac"/>
    <w:uiPriority w:val="99"/>
    <w:semiHidden/>
    <w:rPr>
      <w:sz w:val="28"/>
    </w:rPr>
  </w:style>
  <w:style w:type="character" w:customStyle="1" w:styleId="ad">
    <w:name w:val="Нижний колонтитул Знак"/>
    <w:basedOn w:val="a1"/>
    <w:link w:val="ae"/>
    <w:uiPriority w:val="99"/>
    <w:semiHidden/>
    <w:rPr>
      <w:sz w:val="28"/>
    </w:rPr>
  </w:style>
  <w:style w:type="character" w:customStyle="1" w:styleId="UnresolvedMention">
    <w:name w:val="Unresolved Mention"/>
    <w:basedOn w:val="a1"/>
    <w:uiPriority w:val="99"/>
    <w:semiHidden/>
    <w:unhideWhenUsed/>
    <w:rsid w:val="002A1A2E"/>
    <w:rPr>
      <w:color w:val="605E5C"/>
      <w:shd w:val="clear" w:color="auto" w:fill="E1DFDD"/>
    </w:rPr>
  </w:style>
  <w:style w:type="paragraph" w:styleId="af">
    <w:name w:val="Title"/>
    <w:basedOn w:val="a0"/>
    <w:next w:val="aa"/>
    <w:pPr>
      <w:keepNext/>
      <w:spacing w:before="240" w:after="120"/>
    </w:pPr>
    <w:rPr>
      <w:rFonts w:ascii="Carlito" w:eastAsia="DejaVu Sans" w:hAnsi="Carlito" w:cs="DejaVu Sans"/>
      <w:szCs w:val="28"/>
    </w:rPr>
  </w:style>
  <w:style w:type="paragraph" w:styleId="aa">
    <w:name w:val="Body Text"/>
    <w:basedOn w:val="a0"/>
    <w:link w:val="a9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</w:pPr>
    <w:rPr>
      <w:sz w:val="20"/>
    </w:rPr>
  </w:style>
  <w:style w:type="paragraph" w:styleId="af0">
    <w:name w:val="List"/>
    <w:basedOn w:val="aa"/>
  </w:style>
  <w:style w:type="paragraph" w:styleId="af1">
    <w:name w:val="caption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0"/>
    <w:pPr>
      <w:suppressLineNumbers/>
    </w:pPr>
  </w:style>
  <w:style w:type="paragraph" w:styleId="af3">
    <w:name w:val="Balloon Text"/>
    <w:basedOn w:val="a0"/>
    <w:semiHidden/>
    <w:qFormat/>
    <w:rPr>
      <w:rFonts w:ascii="Tahoma" w:hAnsi="Tahoma" w:cs="Tahoma"/>
      <w:sz w:val="16"/>
      <w:szCs w:val="16"/>
    </w:rPr>
  </w:style>
  <w:style w:type="paragraph" w:styleId="af4">
    <w:name w:val="annotation text"/>
    <w:basedOn w:val="a0"/>
    <w:semiHidden/>
    <w:rPr>
      <w:sz w:val="20"/>
    </w:rPr>
  </w:style>
  <w:style w:type="paragraph" w:styleId="af5">
    <w:name w:val="annotation subject"/>
    <w:basedOn w:val="af4"/>
    <w:next w:val="af4"/>
    <w:semiHidden/>
    <w:qFormat/>
    <w:rPr>
      <w:b/>
      <w:bCs/>
    </w:rPr>
  </w:style>
  <w:style w:type="paragraph" w:customStyle="1" w:styleId="af6">
    <w:name w:val="Колонтитулы"/>
    <w:basedOn w:val="a0"/>
  </w:style>
  <w:style w:type="paragraph" w:styleId="ac">
    <w:name w:val="header"/>
    <w:basedOn w:val="a0"/>
    <w:link w:val="ab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styleId="ae">
    <w:name w:val="footer"/>
    <w:basedOn w:val="a0"/>
    <w:link w:val="ad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customStyle="1" w:styleId="a">
    <w:name w:val="Пункт"/>
    <w:basedOn w:val="a0"/>
    <w:link w:val="a8"/>
    <w:pPr>
      <w:numPr>
        <w:ilvl w:val="2"/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</w:pPr>
    <w:rPr>
      <w:sz w:val="24"/>
      <w:szCs w:val="28"/>
    </w:rPr>
  </w:style>
  <w:style w:type="paragraph" w:customStyle="1" w:styleId="af7">
    <w:name w:val="Подпункт"/>
    <w:basedOn w:val="a"/>
  </w:style>
  <w:style w:type="paragraph" w:customStyle="1" w:styleId="a7">
    <w:name w:val="Текст документа"/>
    <w:basedOn w:val="a0"/>
    <w:link w:val="a6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ind w:firstLine="720"/>
    </w:pPr>
    <w:rPr>
      <w:sz w:val="24"/>
      <w:szCs w:val="24"/>
    </w:rPr>
  </w:style>
  <w:style w:type="paragraph" w:customStyle="1" w:styleId="Iniiaiieoaeno">
    <w:name w:val="Iniiaiie oaeno"/>
    <w:basedOn w:val="a0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11">
    <w:name w:val="Знак Знак Знак Знак Знак Знак Знак Знак1 Знак Знак Знак Знак Знак Знак Знак1"/>
    <w:basedOn w:val="a0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styleId="af8">
    <w:name w:val="List Paragraph"/>
    <w:basedOn w:val="a0"/>
    <w:uiPriority w:val="34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Содержимое врезки"/>
    <w:basedOn w:val="a0"/>
  </w:style>
  <w:style w:type="numbering" w:customStyle="1" w:styleId="afa">
    <w:name w:val="Без списка"/>
    <w:uiPriority w:val="99"/>
    <w:semiHidden/>
    <w:unhideWhenUsed/>
  </w:style>
  <w:style w:type="table" w:styleId="-3">
    <w:name w:val="Table Web 3"/>
    <w:basedOn w:val="a2"/>
    <w:uiPriority w:val="99"/>
    <w:semiHidden/>
    <w:unhideWhenUsed/>
    <w:pPr>
      <w:spacing w:line="360" w:lineRule="auto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il"/>
          <w:tr2bl w:val="nil"/>
        </w:tcBorders>
      </w:tcPr>
    </w:tblStylePr>
  </w:style>
  <w:style w:type="table" w:styleId="afb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2"/>
    <w:uiPriority w:val="99"/>
    <w:semiHidden/>
    <w:unhideWhenUsed/>
    <w:pPr>
      <w:spacing w:line="360" w:lineRule="auto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12">
    <w:name w:val="Стиль1"/>
    <w:basedOn w:val="-1"/>
    <w:uiPriority w:val="99"/>
    <w:qFormat/>
    <w:tblPr/>
    <w:tcPr>
      <w:shd w:val="clear" w:color="auto" w:fill="auto"/>
    </w:tc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21">
    <w:name w:val="Стиль2"/>
    <w:basedOn w:val="-3"/>
    <w:uiPriority w:val="99"/>
    <w:qFormat/>
    <w:tblPr/>
    <w:tcPr>
      <w:shd w:val="clear" w:color="auto" w:fill="auto"/>
    </w:tc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13">
    <w:name w:val="Светлая сетка1"/>
    <w:basedOn w:val="a2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36E1D-D766-42DA-986D-6AC52F9F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288</Words>
  <Characters>1643</Characters>
  <Application>Microsoft Office Word</Application>
  <DocSecurity>0</DocSecurity>
  <Lines>13</Lines>
  <Paragraphs>3</Paragraphs>
  <ScaleCrop>false</ScaleCrop>
  <Company>Наука и Образование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Мухин Юрий Юрьевич</dc:creator>
  <dc:description/>
  <cp:lastModifiedBy>rustam</cp:lastModifiedBy>
  <cp:revision>10</cp:revision>
  <cp:lastPrinted>2015-09-04T11:19:00Z</cp:lastPrinted>
  <dcterms:created xsi:type="dcterms:W3CDTF">2026-08-31T07:55:00Z</dcterms:created>
  <dcterms:modified xsi:type="dcterms:W3CDTF">2026-09-15T07:16:00Z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87C73E062F82472293FAC61E54D8BC4A_12</vt:lpwstr>
  </property>
  <property fmtid="{D5CDD505-2E9C-101B-9397-08002B2CF9AE}" pid="3" name="KSOProductBuildVer">
    <vt:lpwstr>1049-12.2.0.23155</vt:lpwstr>
  </property>
</Properties>
</file>